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BC2" w:rsidRPr="00AD0EE7" w:rsidRDefault="00AD0EE7" w:rsidP="00136EC5">
      <w:pPr>
        <w:pStyle w:val="1"/>
        <w:keepNext w:val="0"/>
        <w:spacing w:line="276" w:lineRule="auto"/>
        <w:jc w:val="center"/>
        <w:rPr>
          <w:rFonts w:ascii="Times New Roman" w:hAnsi="Times New Roman"/>
          <w:b/>
          <w:bCs/>
          <w:sz w:val="44"/>
          <w:szCs w:val="44"/>
          <w:u w:val="none"/>
        </w:rPr>
      </w:pPr>
      <w:r w:rsidRPr="00AD0EE7">
        <w:rPr>
          <w:rFonts w:ascii="Times New Roman" w:hAnsi="Times New Roman"/>
          <w:b/>
          <w:bCs/>
          <w:sz w:val="44"/>
          <w:szCs w:val="44"/>
          <w:u w:val="none"/>
        </w:rPr>
        <w:t xml:space="preserve">Chapter </w:t>
      </w:r>
      <w:r w:rsidR="001C5EC5" w:rsidRPr="00AD0EE7">
        <w:rPr>
          <w:rFonts w:ascii="Times New Roman" w:hAnsi="Times New Roman"/>
          <w:b/>
          <w:bCs/>
          <w:sz w:val="44"/>
          <w:szCs w:val="44"/>
          <w:u w:val="none"/>
        </w:rPr>
        <w:t>1</w:t>
      </w:r>
    </w:p>
    <w:p w:rsidR="001C5EC5" w:rsidRDefault="00AD0EE7" w:rsidP="00136EC5">
      <w:pPr>
        <w:pStyle w:val="1"/>
        <w:keepNext w:val="0"/>
        <w:spacing w:line="276" w:lineRule="auto"/>
        <w:jc w:val="center"/>
        <w:rPr>
          <w:rFonts w:ascii="Times New Roman" w:hAnsi="Times New Roman"/>
          <w:b/>
          <w:bCs/>
          <w:sz w:val="44"/>
          <w:szCs w:val="44"/>
          <w:u w:val="none"/>
        </w:rPr>
      </w:pPr>
      <w:r w:rsidRPr="00AD0EE7">
        <w:rPr>
          <w:rFonts w:ascii="Times New Roman" w:hAnsi="Times New Roman"/>
          <w:b/>
          <w:bCs/>
          <w:sz w:val="44"/>
          <w:szCs w:val="44"/>
          <w:u w:val="none"/>
        </w:rPr>
        <w:t xml:space="preserve">Exploring Race </w:t>
      </w:r>
      <w:r w:rsidR="00A00530" w:rsidRPr="00AD0EE7">
        <w:rPr>
          <w:rFonts w:ascii="Times New Roman" w:hAnsi="Times New Roman"/>
          <w:b/>
          <w:bCs/>
          <w:sz w:val="44"/>
          <w:szCs w:val="44"/>
          <w:u w:val="none"/>
        </w:rPr>
        <w:t xml:space="preserve">and </w:t>
      </w:r>
      <w:r w:rsidRPr="00AD0EE7">
        <w:rPr>
          <w:rFonts w:ascii="Times New Roman" w:hAnsi="Times New Roman"/>
          <w:b/>
          <w:bCs/>
          <w:sz w:val="44"/>
          <w:szCs w:val="44"/>
          <w:u w:val="none"/>
        </w:rPr>
        <w:t>Ethnicity</w:t>
      </w:r>
    </w:p>
    <w:p w:rsidR="00432A46" w:rsidRPr="00167CD5" w:rsidRDefault="00432A46" w:rsidP="00136EC5">
      <w:pPr>
        <w:spacing w:line="276" w:lineRule="auto"/>
        <w:jc w:val="center"/>
        <w:rPr>
          <w:sz w:val="44"/>
          <w:szCs w:val="44"/>
        </w:rPr>
      </w:pPr>
    </w:p>
    <w:p w:rsidR="001C5EC5" w:rsidRPr="00A60122" w:rsidRDefault="00A60122" w:rsidP="00136EC5">
      <w:pPr>
        <w:widowControl w:val="0"/>
        <w:spacing w:line="276" w:lineRule="auto"/>
        <w:rPr>
          <w:b/>
          <w:sz w:val="28"/>
          <w:szCs w:val="28"/>
        </w:rPr>
      </w:pPr>
      <w:r w:rsidRPr="00A60122">
        <w:rPr>
          <w:b/>
          <w:sz w:val="28"/>
          <w:szCs w:val="28"/>
        </w:rPr>
        <w:t>Chapter Objectives</w:t>
      </w:r>
    </w:p>
    <w:p w:rsidR="001C5EC5" w:rsidRPr="00C66BC2" w:rsidRDefault="001C5EC5" w:rsidP="00136EC5">
      <w:pPr>
        <w:widowControl w:val="0"/>
        <w:spacing w:line="276" w:lineRule="auto"/>
        <w:rPr>
          <w:szCs w:val="24"/>
        </w:rPr>
      </w:pPr>
    </w:p>
    <w:p w:rsidR="004B32B5" w:rsidRPr="002E4B05" w:rsidRDefault="004B32B5" w:rsidP="00136EC5">
      <w:pPr>
        <w:widowControl w:val="0"/>
        <w:numPr>
          <w:ilvl w:val="0"/>
          <w:numId w:val="4"/>
        </w:numPr>
        <w:tabs>
          <w:tab w:val="clear" w:pos="720"/>
          <w:tab w:val="left" w:pos="567"/>
        </w:tabs>
        <w:spacing w:line="276" w:lineRule="auto"/>
        <w:ind w:left="567" w:hanging="425"/>
        <w:rPr>
          <w:szCs w:val="24"/>
        </w:rPr>
      </w:pPr>
      <w:r w:rsidRPr="002E4B05">
        <w:rPr>
          <w:szCs w:val="24"/>
        </w:rPr>
        <w:t>Explain how groups are ranked.</w:t>
      </w:r>
    </w:p>
    <w:p w:rsidR="001C5EC5" w:rsidRPr="00C66BC2" w:rsidRDefault="0066014C" w:rsidP="00136EC5">
      <w:pPr>
        <w:widowControl w:val="0"/>
        <w:numPr>
          <w:ilvl w:val="0"/>
          <w:numId w:val="4"/>
        </w:numPr>
        <w:tabs>
          <w:tab w:val="clear" w:pos="720"/>
          <w:tab w:val="left" w:pos="567"/>
        </w:tabs>
        <w:spacing w:line="276" w:lineRule="auto"/>
        <w:ind w:left="567" w:hanging="425"/>
        <w:rPr>
          <w:szCs w:val="24"/>
        </w:rPr>
      </w:pPr>
      <w:r w:rsidRPr="002E4B05">
        <w:rPr>
          <w:szCs w:val="24"/>
        </w:rPr>
        <w:t xml:space="preserve">Describe </w:t>
      </w:r>
      <w:r w:rsidR="001C5EC5" w:rsidRPr="00C66BC2">
        <w:rPr>
          <w:szCs w:val="24"/>
        </w:rPr>
        <w:t>the different types of groups</w:t>
      </w:r>
      <w:r w:rsidR="00FC44D4">
        <w:rPr>
          <w:szCs w:val="24"/>
        </w:rPr>
        <w:t>.</w:t>
      </w:r>
    </w:p>
    <w:p w:rsidR="001C5EC5" w:rsidRPr="00C66BC2" w:rsidRDefault="0066014C" w:rsidP="00136EC5">
      <w:pPr>
        <w:widowControl w:val="0"/>
        <w:numPr>
          <w:ilvl w:val="0"/>
          <w:numId w:val="4"/>
        </w:numPr>
        <w:tabs>
          <w:tab w:val="clear" w:pos="720"/>
          <w:tab w:val="left" w:pos="567"/>
        </w:tabs>
        <w:spacing w:line="276" w:lineRule="auto"/>
        <w:ind w:left="567" w:hanging="425"/>
        <w:rPr>
          <w:szCs w:val="24"/>
        </w:rPr>
      </w:pPr>
      <w:r w:rsidRPr="00086219">
        <w:rPr>
          <w:szCs w:val="24"/>
        </w:rPr>
        <w:t xml:space="preserve">Explain what is meant by </w:t>
      </w:r>
      <w:r w:rsidR="001C5EC5" w:rsidRPr="00C66BC2">
        <w:rPr>
          <w:szCs w:val="24"/>
        </w:rPr>
        <w:t xml:space="preserve">race </w:t>
      </w:r>
      <w:r w:rsidRPr="00086219">
        <w:rPr>
          <w:szCs w:val="24"/>
        </w:rPr>
        <w:t xml:space="preserve">being </w:t>
      </w:r>
      <w:r w:rsidR="001C5EC5" w:rsidRPr="00C66BC2">
        <w:rPr>
          <w:szCs w:val="24"/>
        </w:rPr>
        <w:t>socially constructed</w:t>
      </w:r>
      <w:r>
        <w:rPr>
          <w:szCs w:val="24"/>
        </w:rPr>
        <w:t>.</w:t>
      </w:r>
    </w:p>
    <w:p w:rsidR="004B32B5" w:rsidRPr="002E4B05" w:rsidRDefault="004B32B5" w:rsidP="00136EC5">
      <w:pPr>
        <w:widowControl w:val="0"/>
        <w:numPr>
          <w:ilvl w:val="0"/>
          <w:numId w:val="4"/>
        </w:numPr>
        <w:tabs>
          <w:tab w:val="clear" w:pos="720"/>
          <w:tab w:val="left" w:pos="567"/>
        </w:tabs>
        <w:spacing w:line="276" w:lineRule="auto"/>
        <w:ind w:left="567" w:hanging="425"/>
        <w:rPr>
          <w:szCs w:val="24"/>
        </w:rPr>
      </w:pPr>
      <w:r w:rsidRPr="002E4B05">
        <w:rPr>
          <w:szCs w:val="24"/>
        </w:rPr>
        <w:t>Define biracial and multiracial identity.</w:t>
      </w:r>
    </w:p>
    <w:p w:rsidR="004B32B5" w:rsidRDefault="004B32B5" w:rsidP="00136EC5">
      <w:pPr>
        <w:widowControl w:val="0"/>
        <w:numPr>
          <w:ilvl w:val="0"/>
          <w:numId w:val="4"/>
        </w:numPr>
        <w:tabs>
          <w:tab w:val="clear" w:pos="720"/>
          <w:tab w:val="left" w:pos="567"/>
        </w:tabs>
        <w:spacing w:line="276" w:lineRule="auto"/>
        <w:ind w:left="567" w:hanging="425"/>
        <w:rPr>
          <w:szCs w:val="24"/>
        </w:rPr>
      </w:pPr>
      <w:r w:rsidRPr="00086219">
        <w:rPr>
          <w:szCs w:val="24"/>
        </w:rPr>
        <w:t>Describe how sociology helps us understand</w:t>
      </w:r>
      <w:r>
        <w:rPr>
          <w:szCs w:val="24"/>
        </w:rPr>
        <w:t xml:space="preserve"> </w:t>
      </w:r>
      <w:r w:rsidRPr="00086219">
        <w:rPr>
          <w:szCs w:val="24"/>
        </w:rPr>
        <w:t>race and ethnicity.</w:t>
      </w:r>
    </w:p>
    <w:p w:rsidR="004B32B5" w:rsidRPr="00086219" w:rsidRDefault="004B32B5" w:rsidP="00136EC5">
      <w:pPr>
        <w:widowControl w:val="0"/>
        <w:numPr>
          <w:ilvl w:val="0"/>
          <w:numId w:val="4"/>
        </w:numPr>
        <w:tabs>
          <w:tab w:val="clear" w:pos="720"/>
          <w:tab w:val="left" w:pos="567"/>
        </w:tabs>
        <w:spacing w:line="276" w:lineRule="auto"/>
        <w:ind w:left="567" w:hanging="425"/>
        <w:rPr>
          <w:szCs w:val="24"/>
        </w:rPr>
      </w:pPr>
      <w:r w:rsidRPr="00086219">
        <w:rPr>
          <w:szCs w:val="24"/>
        </w:rPr>
        <w:t>Restate the creation of subordinate groups.</w:t>
      </w:r>
    </w:p>
    <w:p w:rsidR="004B32B5" w:rsidRPr="00086219" w:rsidRDefault="004B32B5" w:rsidP="00136EC5">
      <w:pPr>
        <w:widowControl w:val="0"/>
        <w:numPr>
          <w:ilvl w:val="0"/>
          <w:numId w:val="4"/>
        </w:numPr>
        <w:tabs>
          <w:tab w:val="clear" w:pos="720"/>
          <w:tab w:val="left" w:pos="567"/>
        </w:tabs>
        <w:spacing w:line="276" w:lineRule="auto"/>
        <w:ind w:left="567" w:hanging="425"/>
        <w:rPr>
          <w:szCs w:val="24"/>
        </w:rPr>
      </w:pPr>
      <w:r w:rsidRPr="00086219">
        <w:rPr>
          <w:szCs w:val="24"/>
        </w:rPr>
        <w:t>Use the Spectrum of Intergroup Relations.</w:t>
      </w:r>
      <w:bookmarkStart w:id="0" w:name="_GoBack"/>
      <w:bookmarkEnd w:id="0"/>
    </w:p>
    <w:p w:rsidR="004B32B5" w:rsidRPr="0066014C" w:rsidRDefault="004B32B5" w:rsidP="00136EC5">
      <w:pPr>
        <w:widowControl w:val="0"/>
        <w:numPr>
          <w:ilvl w:val="0"/>
          <w:numId w:val="4"/>
        </w:numPr>
        <w:tabs>
          <w:tab w:val="clear" w:pos="720"/>
          <w:tab w:val="left" w:pos="567"/>
        </w:tabs>
        <w:spacing w:line="276" w:lineRule="auto"/>
        <w:ind w:left="567" w:hanging="425"/>
        <w:rPr>
          <w:szCs w:val="24"/>
        </w:rPr>
      </w:pPr>
      <w:r w:rsidRPr="0066014C">
        <w:rPr>
          <w:szCs w:val="24"/>
        </w:rPr>
        <w:t>Restate the consequences of subordinate</w:t>
      </w:r>
      <w:r>
        <w:rPr>
          <w:szCs w:val="24"/>
        </w:rPr>
        <w:t xml:space="preserve"> </w:t>
      </w:r>
      <w:r w:rsidRPr="0066014C">
        <w:rPr>
          <w:szCs w:val="24"/>
        </w:rPr>
        <w:t>groups.</w:t>
      </w:r>
    </w:p>
    <w:p w:rsidR="004B32B5" w:rsidRDefault="004B32B5" w:rsidP="00136EC5">
      <w:pPr>
        <w:widowControl w:val="0"/>
        <w:numPr>
          <w:ilvl w:val="0"/>
          <w:numId w:val="4"/>
        </w:numPr>
        <w:tabs>
          <w:tab w:val="clear" w:pos="720"/>
          <w:tab w:val="left" w:pos="567"/>
        </w:tabs>
        <w:spacing w:line="276" w:lineRule="auto"/>
        <w:ind w:left="567" w:hanging="425"/>
        <w:rPr>
          <w:szCs w:val="24"/>
        </w:rPr>
      </w:pPr>
      <w:r w:rsidRPr="0066014C">
        <w:rPr>
          <w:szCs w:val="24"/>
        </w:rPr>
        <w:t>Articulate how change occurs in racial and</w:t>
      </w:r>
      <w:r>
        <w:rPr>
          <w:szCs w:val="24"/>
        </w:rPr>
        <w:t xml:space="preserve"> </w:t>
      </w:r>
      <w:r w:rsidRPr="0066014C">
        <w:rPr>
          <w:szCs w:val="24"/>
        </w:rPr>
        <w:t>ethnic relations.</w:t>
      </w:r>
    </w:p>
    <w:p w:rsidR="001C5EC5" w:rsidRPr="00C66BC2" w:rsidRDefault="001C5EC5" w:rsidP="00136EC5">
      <w:pPr>
        <w:pStyle w:val="Default"/>
        <w:spacing w:line="276" w:lineRule="auto"/>
        <w:rPr>
          <w:rFonts w:ascii="Times New Roman" w:hAnsi="Times New Roman" w:cs="Times New Roman"/>
        </w:rPr>
      </w:pPr>
    </w:p>
    <w:p w:rsidR="001C5EC5" w:rsidRPr="00A60122" w:rsidRDefault="00A60122" w:rsidP="00136EC5">
      <w:pPr>
        <w:widowControl w:val="0"/>
        <w:spacing w:line="276" w:lineRule="auto"/>
        <w:rPr>
          <w:b/>
          <w:sz w:val="28"/>
          <w:szCs w:val="28"/>
        </w:rPr>
      </w:pPr>
      <w:r w:rsidRPr="00A60122">
        <w:rPr>
          <w:b/>
          <w:sz w:val="28"/>
          <w:szCs w:val="28"/>
        </w:rPr>
        <w:t>Chapter Outline</w:t>
      </w:r>
    </w:p>
    <w:p w:rsidR="001C5EC5" w:rsidRPr="00C66BC2" w:rsidRDefault="001C5EC5" w:rsidP="00136EC5">
      <w:pPr>
        <w:pStyle w:val="StudyGuide"/>
        <w:widowControl w:val="0"/>
        <w:spacing w:line="276" w:lineRule="auto"/>
        <w:rPr>
          <w:szCs w:val="24"/>
        </w:rPr>
      </w:pPr>
    </w:p>
    <w:p w:rsidR="001C5EC5" w:rsidRPr="00FD7072" w:rsidRDefault="001C5EC5" w:rsidP="00136EC5">
      <w:pPr>
        <w:pStyle w:val="CM1"/>
        <w:spacing w:line="276" w:lineRule="auto"/>
        <w:ind w:left="360" w:hanging="360"/>
        <w:rPr>
          <w:rFonts w:ascii="Times New Roman" w:hAnsi="Times New Roman" w:cs="Times New Roman"/>
          <w:b/>
        </w:rPr>
      </w:pPr>
      <w:r w:rsidRPr="00FD7072">
        <w:rPr>
          <w:rFonts w:ascii="Times New Roman" w:hAnsi="Times New Roman" w:cs="Times New Roman"/>
          <w:b/>
        </w:rPr>
        <w:t>I.</w:t>
      </w:r>
      <w:r w:rsidR="00301B5D" w:rsidRPr="00FD7072">
        <w:rPr>
          <w:rFonts w:ascii="Times New Roman" w:hAnsi="Times New Roman" w:cs="Times New Roman"/>
          <w:b/>
        </w:rPr>
        <w:t xml:space="preserve"> </w:t>
      </w:r>
      <w:r w:rsidRPr="00FD7072">
        <w:rPr>
          <w:rFonts w:ascii="Times New Roman" w:hAnsi="Times New Roman" w:cs="Times New Roman"/>
          <w:b/>
        </w:rPr>
        <w:t xml:space="preserve">Ranking Groups </w:t>
      </w:r>
    </w:p>
    <w:p w:rsidR="00FD7072" w:rsidRPr="00FD7072" w:rsidRDefault="00FD7072" w:rsidP="00136EC5">
      <w:pPr>
        <w:pStyle w:val="Default"/>
        <w:spacing w:line="276" w:lineRule="auto"/>
      </w:pPr>
    </w:p>
    <w:p w:rsidR="00027FD0" w:rsidRPr="00027FD0" w:rsidRDefault="00027FD0" w:rsidP="00136EC5">
      <w:pPr>
        <w:pStyle w:val="Default"/>
        <w:numPr>
          <w:ilvl w:val="0"/>
          <w:numId w:val="25"/>
        </w:numPr>
        <w:tabs>
          <w:tab w:val="clear" w:pos="1860"/>
          <w:tab w:val="num" w:pos="567"/>
        </w:tabs>
        <w:spacing w:line="276" w:lineRule="auto"/>
        <w:ind w:left="567" w:hanging="425"/>
        <w:rPr>
          <w:rFonts w:ascii="Times New Roman" w:hAnsi="Times New Roman" w:cs="Times New Roman"/>
          <w:color w:val="auto"/>
        </w:rPr>
      </w:pPr>
      <w:r w:rsidRPr="00027FD0">
        <w:rPr>
          <w:rFonts w:ascii="Times New Roman" w:hAnsi="Times New Roman" w:cs="Times New Roman"/>
          <w:color w:val="auto"/>
        </w:rPr>
        <w:t xml:space="preserve">A </w:t>
      </w:r>
      <w:r w:rsidRPr="00027FD0">
        <w:rPr>
          <w:rFonts w:ascii="Times New Roman" w:hAnsi="Times New Roman" w:cs="Times New Roman"/>
          <w:b/>
          <w:color w:val="auto"/>
        </w:rPr>
        <w:t>minority group</w:t>
      </w:r>
      <w:r w:rsidRPr="00027FD0">
        <w:rPr>
          <w:rFonts w:ascii="Times New Roman" w:hAnsi="Times New Roman" w:cs="Times New Roman"/>
          <w:color w:val="auto"/>
        </w:rPr>
        <w:t xml:space="preserve"> is a subordinate group whose members have significantly less </w:t>
      </w:r>
      <w:r w:rsidRPr="00027FD0">
        <w:rPr>
          <w:rFonts w:ascii="Times New Roman" w:hAnsi="Times New Roman" w:cs="Times New Roman"/>
        </w:rPr>
        <w:t>control</w:t>
      </w:r>
      <w:r w:rsidRPr="00027FD0">
        <w:rPr>
          <w:rFonts w:ascii="Times New Roman" w:hAnsi="Times New Roman" w:cs="Times New Roman"/>
          <w:color w:val="auto"/>
        </w:rPr>
        <w:t xml:space="preserve"> or power over their own lives than do the members of a dominant or majority</w:t>
      </w:r>
      <w:r>
        <w:rPr>
          <w:rFonts w:ascii="Times New Roman" w:hAnsi="Times New Roman" w:cs="Times New Roman"/>
          <w:color w:val="auto"/>
        </w:rPr>
        <w:t xml:space="preserve"> </w:t>
      </w:r>
      <w:r w:rsidRPr="00027FD0">
        <w:rPr>
          <w:rFonts w:ascii="Times New Roman" w:hAnsi="Times New Roman" w:cs="Times New Roman"/>
          <w:color w:val="auto"/>
        </w:rPr>
        <w:t>group.</w:t>
      </w:r>
    </w:p>
    <w:p w:rsidR="001C5EC5" w:rsidRPr="00C66BC2" w:rsidRDefault="001C5EC5" w:rsidP="00136EC5">
      <w:pPr>
        <w:pStyle w:val="Default"/>
        <w:numPr>
          <w:ilvl w:val="0"/>
          <w:numId w:val="25"/>
        </w:numPr>
        <w:tabs>
          <w:tab w:val="clear" w:pos="1860"/>
          <w:tab w:val="num" w:pos="567"/>
        </w:tabs>
        <w:spacing w:line="276" w:lineRule="auto"/>
        <w:ind w:left="567" w:hanging="425"/>
        <w:rPr>
          <w:rFonts w:ascii="Times New Roman" w:hAnsi="Times New Roman" w:cs="Times New Roman"/>
          <w:color w:val="auto"/>
        </w:rPr>
      </w:pPr>
      <w:r w:rsidRPr="00C66BC2">
        <w:rPr>
          <w:rFonts w:ascii="Times New Roman" w:hAnsi="Times New Roman" w:cs="Times New Roman"/>
        </w:rPr>
        <w:t xml:space="preserve">In </w:t>
      </w:r>
      <w:r w:rsidRPr="00C66BC2">
        <w:rPr>
          <w:rFonts w:ascii="Times New Roman" w:hAnsi="Times New Roman" w:cs="Times New Roman"/>
          <w:color w:val="auto"/>
        </w:rPr>
        <w:t xml:space="preserve">sociology, </w:t>
      </w:r>
      <w:r w:rsidRPr="00C66BC2">
        <w:rPr>
          <w:rFonts w:ascii="Times New Roman" w:hAnsi="Times New Roman" w:cs="Times New Roman"/>
          <w:i/>
          <w:iCs/>
          <w:color w:val="auto"/>
        </w:rPr>
        <w:t>minority</w:t>
      </w:r>
      <w:r w:rsidRPr="00C66BC2">
        <w:rPr>
          <w:rFonts w:ascii="Times New Roman" w:hAnsi="Times New Roman" w:cs="Times New Roman"/>
          <w:color w:val="auto"/>
        </w:rPr>
        <w:t xml:space="preserve"> means the same as </w:t>
      </w:r>
      <w:r w:rsidRPr="00C66BC2">
        <w:rPr>
          <w:rFonts w:ascii="Times New Roman" w:hAnsi="Times New Roman" w:cs="Times New Roman"/>
          <w:i/>
          <w:iCs/>
          <w:color w:val="auto"/>
        </w:rPr>
        <w:t>subordinate</w:t>
      </w:r>
      <w:r w:rsidRPr="00C66BC2">
        <w:rPr>
          <w:rFonts w:ascii="Times New Roman" w:hAnsi="Times New Roman" w:cs="Times New Roman"/>
          <w:color w:val="auto"/>
        </w:rPr>
        <w:t xml:space="preserve">, and </w:t>
      </w:r>
      <w:r w:rsidRPr="00C66BC2">
        <w:rPr>
          <w:rFonts w:ascii="Times New Roman" w:hAnsi="Times New Roman" w:cs="Times New Roman"/>
          <w:i/>
          <w:iCs/>
          <w:color w:val="auto"/>
        </w:rPr>
        <w:t>dominant</w:t>
      </w:r>
      <w:r w:rsidRPr="00C66BC2">
        <w:rPr>
          <w:rFonts w:ascii="Times New Roman" w:hAnsi="Times New Roman" w:cs="Times New Roman"/>
          <w:color w:val="auto"/>
        </w:rPr>
        <w:t xml:space="preserve"> is used interchangeably with </w:t>
      </w:r>
      <w:r w:rsidRPr="00C66BC2">
        <w:rPr>
          <w:rFonts w:ascii="Times New Roman" w:hAnsi="Times New Roman" w:cs="Times New Roman"/>
          <w:i/>
          <w:iCs/>
          <w:color w:val="auto"/>
        </w:rPr>
        <w:t>majority</w:t>
      </w:r>
      <w:r w:rsidRPr="00C66BC2">
        <w:rPr>
          <w:rFonts w:ascii="Times New Roman" w:hAnsi="Times New Roman" w:cs="Times New Roman"/>
          <w:color w:val="auto"/>
        </w:rPr>
        <w:t xml:space="preserve">. </w:t>
      </w:r>
    </w:p>
    <w:p w:rsidR="001C5EC5" w:rsidRDefault="00647362" w:rsidP="00136EC5">
      <w:pPr>
        <w:pStyle w:val="Default"/>
        <w:numPr>
          <w:ilvl w:val="0"/>
          <w:numId w:val="25"/>
        </w:numPr>
        <w:tabs>
          <w:tab w:val="clear" w:pos="1860"/>
          <w:tab w:val="num" w:pos="567"/>
        </w:tabs>
        <w:spacing w:line="276" w:lineRule="auto"/>
        <w:ind w:left="567" w:hanging="425"/>
        <w:rPr>
          <w:rFonts w:ascii="Times New Roman" w:hAnsi="Times New Roman" w:cs="Times New Roman"/>
          <w:color w:val="auto"/>
        </w:rPr>
      </w:pPr>
      <w:r>
        <w:rPr>
          <w:rFonts w:ascii="Times New Roman" w:hAnsi="Times New Roman" w:cs="Times New Roman"/>
          <w:color w:val="auto"/>
        </w:rPr>
        <w:t>A minority or subordinate group has f</w:t>
      </w:r>
      <w:r w:rsidR="001C5EC5" w:rsidRPr="00C66BC2">
        <w:rPr>
          <w:rFonts w:ascii="Times New Roman" w:hAnsi="Times New Roman" w:cs="Times New Roman"/>
          <w:color w:val="auto"/>
        </w:rPr>
        <w:t>ive characteristics</w:t>
      </w:r>
      <w:r>
        <w:rPr>
          <w:rFonts w:ascii="Times New Roman" w:hAnsi="Times New Roman" w:cs="Times New Roman"/>
          <w:color w:val="auto"/>
        </w:rPr>
        <w:t>—</w:t>
      </w:r>
      <w:r w:rsidR="001C5EC5" w:rsidRPr="00C66BC2">
        <w:rPr>
          <w:rFonts w:ascii="Times New Roman" w:hAnsi="Times New Roman" w:cs="Times New Roman"/>
          <w:color w:val="auto"/>
        </w:rPr>
        <w:t>unequal treatment, distinguishing physical or cultural traits, involuntary membership, awareness of subord</w:t>
      </w:r>
      <w:r>
        <w:rPr>
          <w:rFonts w:ascii="Times New Roman" w:hAnsi="Times New Roman" w:cs="Times New Roman"/>
          <w:color w:val="auto"/>
        </w:rPr>
        <w:t>ination, and in-group marriage.</w:t>
      </w:r>
    </w:p>
    <w:p w:rsidR="001B5CB7" w:rsidRPr="001B5CB7" w:rsidRDefault="001B5CB7" w:rsidP="00136EC5">
      <w:pPr>
        <w:pStyle w:val="Default"/>
        <w:numPr>
          <w:ilvl w:val="0"/>
          <w:numId w:val="25"/>
        </w:numPr>
        <w:tabs>
          <w:tab w:val="clear" w:pos="1860"/>
          <w:tab w:val="num" w:pos="567"/>
        </w:tabs>
        <w:spacing w:line="276" w:lineRule="auto"/>
        <w:ind w:left="567" w:hanging="425"/>
        <w:rPr>
          <w:rFonts w:ascii="Times New Roman" w:hAnsi="Times New Roman" w:cs="Times New Roman"/>
          <w:color w:val="auto"/>
        </w:rPr>
      </w:pPr>
      <w:r w:rsidRPr="001B5CB7">
        <w:rPr>
          <w:rFonts w:ascii="Times New Roman" w:hAnsi="Times New Roman" w:cs="Times New Roman"/>
          <w:color w:val="auto"/>
        </w:rPr>
        <w:t>Although “minority” status is not about numbers, there is no denying that the White American majority is diminishing in size relative to the growing diversity of racial and ethnic</w:t>
      </w:r>
      <w:r>
        <w:rPr>
          <w:rFonts w:ascii="Times New Roman" w:hAnsi="Times New Roman" w:cs="Times New Roman"/>
          <w:color w:val="auto"/>
        </w:rPr>
        <w:t xml:space="preserve"> </w:t>
      </w:r>
      <w:r w:rsidRPr="001B5CB7">
        <w:rPr>
          <w:rFonts w:ascii="Times New Roman" w:hAnsi="Times New Roman" w:cs="Times New Roman"/>
          <w:color w:val="auto"/>
        </w:rPr>
        <w:t>groups</w:t>
      </w:r>
      <w:r>
        <w:rPr>
          <w:rFonts w:ascii="Times New Roman" w:hAnsi="Times New Roman" w:cs="Times New Roman"/>
          <w:color w:val="auto"/>
        </w:rPr>
        <w:t>.</w:t>
      </w:r>
    </w:p>
    <w:p w:rsidR="001B5CB7" w:rsidRPr="00C66BC2" w:rsidRDefault="001B5CB7" w:rsidP="00136EC5">
      <w:pPr>
        <w:pStyle w:val="Default"/>
        <w:spacing w:line="276" w:lineRule="auto"/>
        <w:rPr>
          <w:rFonts w:ascii="Times New Roman" w:hAnsi="Times New Roman" w:cs="Times New Roman"/>
          <w:color w:val="auto"/>
        </w:rPr>
      </w:pPr>
    </w:p>
    <w:p w:rsidR="001C5EC5" w:rsidRPr="002469F3" w:rsidRDefault="001C5EC5" w:rsidP="00136EC5">
      <w:pPr>
        <w:pStyle w:val="CM3"/>
        <w:spacing w:line="276" w:lineRule="auto"/>
        <w:ind w:left="360" w:hanging="360"/>
        <w:rPr>
          <w:rFonts w:ascii="Times New Roman" w:hAnsi="Times New Roman" w:cs="Times New Roman"/>
          <w:b/>
        </w:rPr>
      </w:pPr>
      <w:r w:rsidRPr="002469F3">
        <w:rPr>
          <w:rFonts w:ascii="Times New Roman" w:hAnsi="Times New Roman" w:cs="Times New Roman"/>
          <w:b/>
        </w:rPr>
        <w:t>II.</w:t>
      </w:r>
      <w:r w:rsidR="00301B5D" w:rsidRPr="002469F3">
        <w:rPr>
          <w:rFonts w:ascii="Times New Roman" w:hAnsi="Times New Roman" w:cs="Times New Roman"/>
          <w:b/>
        </w:rPr>
        <w:t xml:space="preserve"> </w:t>
      </w:r>
      <w:r w:rsidR="00647362">
        <w:rPr>
          <w:rFonts w:ascii="Times New Roman" w:hAnsi="Times New Roman" w:cs="Times New Roman"/>
          <w:b/>
        </w:rPr>
        <w:t>Types of Groups</w:t>
      </w:r>
    </w:p>
    <w:p w:rsidR="002469F3" w:rsidRDefault="002469F3" w:rsidP="00136EC5">
      <w:pPr>
        <w:pStyle w:val="Default"/>
        <w:spacing w:line="276" w:lineRule="auto"/>
      </w:pPr>
    </w:p>
    <w:p w:rsidR="008B0577" w:rsidRPr="00B56A61" w:rsidRDefault="008B0577" w:rsidP="00136EC5">
      <w:pPr>
        <w:pStyle w:val="Default"/>
        <w:numPr>
          <w:ilvl w:val="0"/>
          <w:numId w:val="25"/>
        </w:numPr>
        <w:tabs>
          <w:tab w:val="clear" w:pos="1860"/>
          <w:tab w:val="num" w:pos="567"/>
        </w:tabs>
        <w:spacing w:line="276" w:lineRule="auto"/>
        <w:ind w:left="567" w:hanging="425"/>
        <w:rPr>
          <w:rFonts w:ascii="Times New Roman" w:hAnsi="Times New Roman" w:cs="Times New Roman"/>
          <w:color w:val="auto"/>
        </w:rPr>
      </w:pPr>
      <w:r w:rsidRPr="00B56A61">
        <w:rPr>
          <w:rFonts w:ascii="Times New Roman" w:hAnsi="Times New Roman" w:cs="Times New Roman"/>
          <w:color w:val="auto"/>
        </w:rPr>
        <w:t>The four criteria for classifying minority groups are race, ethnicity, religion, and gender.</w:t>
      </w:r>
    </w:p>
    <w:p w:rsidR="008B0577" w:rsidRPr="002469F3" w:rsidRDefault="008B0577" w:rsidP="00136EC5">
      <w:pPr>
        <w:pStyle w:val="Default"/>
        <w:spacing w:line="276" w:lineRule="auto"/>
      </w:pPr>
    </w:p>
    <w:p w:rsidR="001C5EC5" w:rsidRPr="00F01910" w:rsidRDefault="001C5EC5" w:rsidP="00136EC5">
      <w:pPr>
        <w:pStyle w:val="CM4"/>
        <w:spacing w:line="276" w:lineRule="auto"/>
        <w:ind w:left="284"/>
        <w:rPr>
          <w:rFonts w:ascii="Times New Roman" w:hAnsi="Times New Roman" w:cs="Times New Roman"/>
          <w:b/>
        </w:rPr>
      </w:pPr>
      <w:r w:rsidRPr="00F01910">
        <w:rPr>
          <w:rFonts w:ascii="Times New Roman" w:hAnsi="Times New Roman" w:cs="Times New Roman"/>
          <w:b/>
        </w:rPr>
        <w:t>A.</w:t>
      </w:r>
      <w:r w:rsidR="00301B5D" w:rsidRPr="00F01910">
        <w:rPr>
          <w:rFonts w:ascii="Times New Roman" w:hAnsi="Times New Roman" w:cs="Times New Roman"/>
          <w:b/>
        </w:rPr>
        <w:t xml:space="preserve"> </w:t>
      </w:r>
      <w:r w:rsidRPr="00F01910">
        <w:rPr>
          <w:rFonts w:ascii="Times New Roman" w:hAnsi="Times New Roman" w:cs="Times New Roman"/>
          <w:b/>
        </w:rPr>
        <w:t>Racial Groups</w:t>
      </w:r>
    </w:p>
    <w:p w:rsidR="00F01910" w:rsidRPr="00F01910" w:rsidRDefault="00F01910" w:rsidP="00136EC5">
      <w:pPr>
        <w:pStyle w:val="CM4"/>
        <w:spacing w:line="276" w:lineRule="auto"/>
        <w:ind w:left="284"/>
      </w:pPr>
    </w:p>
    <w:p w:rsidR="00AC1C74" w:rsidRPr="00AC1C74" w:rsidRDefault="00AC1C74" w:rsidP="00136EC5">
      <w:pPr>
        <w:pStyle w:val="Default"/>
        <w:numPr>
          <w:ilvl w:val="0"/>
          <w:numId w:val="13"/>
        </w:numPr>
        <w:tabs>
          <w:tab w:val="clear" w:pos="2160"/>
          <w:tab w:val="left" w:pos="851"/>
        </w:tabs>
        <w:spacing w:line="276" w:lineRule="auto"/>
        <w:ind w:left="851" w:hanging="425"/>
        <w:rPr>
          <w:rFonts w:ascii="Times New Roman" w:hAnsi="Times New Roman" w:cs="Times New Roman"/>
        </w:rPr>
      </w:pPr>
      <w:r w:rsidRPr="00AC1C74">
        <w:rPr>
          <w:rFonts w:ascii="Times New Roman" w:hAnsi="Times New Roman" w:cs="Times New Roman"/>
        </w:rPr>
        <w:t xml:space="preserve">The term </w:t>
      </w:r>
      <w:r w:rsidRPr="00BE2E21">
        <w:rPr>
          <w:rFonts w:ascii="Times New Roman" w:hAnsi="Times New Roman" w:cs="Times New Roman"/>
          <w:b/>
        </w:rPr>
        <w:t>racial group</w:t>
      </w:r>
      <w:r w:rsidRPr="00AC1C74">
        <w:rPr>
          <w:rFonts w:ascii="Times New Roman" w:hAnsi="Times New Roman" w:cs="Times New Roman"/>
        </w:rPr>
        <w:t xml:space="preserve"> is reserved for minorities and the corresponding majorities that</w:t>
      </w:r>
      <w:r>
        <w:rPr>
          <w:rFonts w:ascii="Times New Roman" w:hAnsi="Times New Roman" w:cs="Times New Roman"/>
        </w:rPr>
        <w:t xml:space="preserve"> </w:t>
      </w:r>
      <w:r w:rsidRPr="00AC1C74">
        <w:rPr>
          <w:rFonts w:ascii="Times New Roman" w:hAnsi="Times New Roman" w:cs="Times New Roman"/>
        </w:rPr>
        <w:t>are socially set apart because of obvious physical differences.</w:t>
      </w:r>
    </w:p>
    <w:p w:rsidR="00B56A61" w:rsidRDefault="00B56A61" w:rsidP="00136EC5">
      <w:pPr>
        <w:pStyle w:val="Default"/>
        <w:numPr>
          <w:ilvl w:val="0"/>
          <w:numId w:val="13"/>
        </w:numPr>
        <w:tabs>
          <w:tab w:val="clear" w:pos="2160"/>
          <w:tab w:val="left" w:pos="851"/>
        </w:tabs>
        <w:spacing w:line="276" w:lineRule="auto"/>
        <w:ind w:left="851" w:hanging="425"/>
        <w:rPr>
          <w:rFonts w:ascii="Times New Roman" w:hAnsi="Times New Roman" w:cs="Times New Roman"/>
        </w:rPr>
      </w:pPr>
      <w:r>
        <w:rPr>
          <w:rFonts w:ascii="Times New Roman" w:hAnsi="Times New Roman" w:cs="Times New Roman"/>
        </w:rPr>
        <w:t>The t</w:t>
      </w:r>
      <w:r w:rsidR="001C5EC5" w:rsidRPr="00C66BC2">
        <w:rPr>
          <w:rFonts w:ascii="Times New Roman" w:hAnsi="Times New Roman" w:cs="Times New Roman"/>
        </w:rPr>
        <w:t>wo crucial words in the definition of race</w:t>
      </w:r>
      <w:r>
        <w:rPr>
          <w:rFonts w:ascii="Times New Roman" w:hAnsi="Times New Roman" w:cs="Times New Roman"/>
        </w:rPr>
        <w:t xml:space="preserve"> are</w:t>
      </w:r>
      <w:r w:rsidR="001C5EC5" w:rsidRPr="00C66BC2">
        <w:rPr>
          <w:rFonts w:ascii="Times New Roman" w:hAnsi="Times New Roman" w:cs="Times New Roman"/>
        </w:rPr>
        <w:t xml:space="preserve"> </w:t>
      </w:r>
      <w:r w:rsidR="001C5EC5" w:rsidRPr="00C66BC2">
        <w:rPr>
          <w:rFonts w:ascii="Times New Roman" w:hAnsi="Times New Roman" w:cs="Times New Roman"/>
          <w:i/>
          <w:iCs/>
        </w:rPr>
        <w:t xml:space="preserve">obvious </w:t>
      </w:r>
      <w:r w:rsidR="001C5EC5" w:rsidRPr="00C66BC2">
        <w:rPr>
          <w:rFonts w:ascii="Times New Roman" w:hAnsi="Times New Roman" w:cs="Times New Roman"/>
          <w:iCs/>
        </w:rPr>
        <w:t xml:space="preserve">and </w:t>
      </w:r>
      <w:r w:rsidR="001C5EC5" w:rsidRPr="00C66BC2">
        <w:rPr>
          <w:rFonts w:ascii="Times New Roman" w:hAnsi="Times New Roman" w:cs="Times New Roman"/>
          <w:i/>
          <w:iCs/>
        </w:rPr>
        <w:t>physical.</w:t>
      </w:r>
    </w:p>
    <w:p w:rsidR="00C77ADB" w:rsidRDefault="00C77ADB" w:rsidP="00136EC5">
      <w:pPr>
        <w:pStyle w:val="Default"/>
        <w:numPr>
          <w:ilvl w:val="0"/>
          <w:numId w:val="30"/>
        </w:numPr>
        <w:tabs>
          <w:tab w:val="clear" w:pos="2160"/>
          <w:tab w:val="num" w:pos="1418"/>
        </w:tabs>
        <w:spacing w:line="276" w:lineRule="auto"/>
        <w:ind w:left="1418" w:hanging="425"/>
        <w:rPr>
          <w:rFonts w:ascii="Times New Roman" w:hAnsi="Times New Roman" w:cs="Times New Roman"/>
        </w:rPr>
      </w:pPr>
      <w:r w:rsidRPr="00C66BC2">
        <w:rPr>
          <w:rFonts w:ascii="Times New Roman" w:hAnsi="Times New Roman" w:cs="Times New Roman"/>
        </w:rPr>
        <w:t xml:space="preserve">Each </w:t>
      </w:r>
      <w:r w:rsidR="001C5EC5" w:rsidRPr="00C66BC2">
        <w:rPr>
          <w:rFonts w:ascii="Times New Roman" w:hAnsi="Times New Roman" w:cs="Times New Roman"/>
        </w:rPr>
        <w:t>society</w:t>
      </w:r>
      <w:r w:rsidR="00B56A61">
        <w:rPr>
          <w:rFonts w:ascii="Times New Roman" w:hAnsi="Times New Roman" w:cs="Times New Roman"/>
        </w:rPr>
        <w:t xml:space="preserve"> defines what it finds obvious.</w:t>
      </w:r>
    </w:p>
    <w:p w:rsidR="001C5EC5" w:rsidRPr="00C66BC2" w:rsidRDefault="001C5EC5" w:rsidP="00136EC5">
      <w:pPr>
        <w:pStyle w:val="Default"/>
        <w:numPr>
          <w:ilvl w:val="0"/>
          <w:numId w:val="13"/>
        </w:numPr>
        <w:tabs>
          <w:tab w:val="clear" w:pos="2160"/>
          <w:tab w:val="left" w:pos="851"/>
        </w:tabs>
        <w:spacing w:line="276" w:lineRule="auto"/>
        <w:ind w:left="851" w:hanging="425"/>
        <w:rPr>
          <w:rFonts w:ascii="Times New Roman" w:hAnsi="Times New Roman" w:cs="Times New Roman"/>
        </w:rPr>
      </w:pPr>
      <w:r w:rsidRPr="00C66BC2">
        <w:rPr>
          <w:rFonts w:ascii="Times New Roman" w:hAnsi="Times New Roman" w:cs="Times New Roman"/>
        </w:rPr>
        <w:t>The designation of a racial group emphasizes physical differences as op</w:t>
      </w:r>
      <w:r w:rsidR="00620EE7">
        <w:rPr>
          <w:rFonts w:ascii="Times New Roman" w:hAnsi="Times New Roman" w:cs="Times New Roman"/>
        </w:rPr>
        <w:t>posed to cultural distinctions.</w:t>
      </w:r>
    </w:p>
    <w:p w:rsidR="00F01910" w:rsidRDefault="00F01910" w:rsidP="00136EC5">
      <w:pPr>
        <w:pStyle w:val="CM4"/>
        <w:spacing w:line="276" w:lineRule="auto"/>
        <w:ind w:left="284"/>
        <w:rPr>
          <w:rFonts w:ascii="Times New Roman" w:hAnsi="Times New Roman" w:cs="Times New Roman"/>
        </w:rPr>
      </w:pPr>
    </w:p>
    <w:p w:rsidR="001C5EC5" w:rsidRPr="00C77ADB" w:rsidRDefault="001C5EC5" w:rsidP="00136EC5">
      <w:pPr>
        <w:pStyle w:val="CM4"/>
        <w:spacing w:line="276" w:lineRule="auto"/>
        <w:ind w:left="284"/>
        <w:rPr>
          <w:rFonts w:ascii="Times New Roman" w:hAnsi="Times New Roman" w:cs="Times New Roman"/>
          <w:b/>
        </w:rPr>
      </w:pPr>
      <w:r w:rsidRPr="00C77ADB">
        <w:rPr>
          <w:rFonts w:ascii="Times New Roman" w:hAnsi="Times New Roman" w:cs="Times New Roman"/>
          <w:b/>
        </w:rPr>
        <w:t>B.</w:t>
      </w:r>
      <w:r w:rsidR="00301B5D" w:rsidRPr="00C77ADB">
        <w:rPr>
          <w:rFonts w:ascii="Times New Roman" w:hAnsi="Times New Roman" w:cs="Times New Roman"/>
          <w:b/>
        </w:rPr>
        <w:t xml:space="preserve"> </w:t>
      </w:r>
      <w:r w:rsidR="0069211B">
        <w:rPr>
          <w:rFonts w:ascii="Times New Roman" w:hAnsi="Times New Roman" w:cs="Times New Roman"/>
          <w:b/>
        </w:rPr>
        <w:t>Ethnic Groups</w:t>
      </w:r>
    </w:p>
    <w:p w:rsidR="00F01910" w:rsidRPr="00F01910" w:rsidRDefault="00F01910" w:rsidP="00136EC5">
      <w:pPr>
        <w:pStyle w:val="CM4"/>
        <w:spacing w:line="276" w:lineRule="auto"/>
        <w:ind w:left="284"/>
      </w:pPr>
    </w:p>
    <w:p w:rsidR="006D19BC" w:rsidRDefault="001C5EC5"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6D19BC">
        <w:rPr>
          <w:rFonts w:ascii="Times New Roman" w:hAnsi="Times New Roman" w:cs="Times New Roman"/>
        </w:rPr>
        <w:t>Ethnic</w:t>
      </w:r>
      <w:r w:rsidR="00657D4B" w:rsidRPr="006D19BC">
        <w:rPr>
          <w:rFonts w:ascii="Times New Roman" w:hAnsi="Times New Roman" w:cs="Times New Roman"/>
        </w:rPr>
        <w:t xml:space="preserve"> minority</w:t>
      </w:r>
      <w:r w:rsidRPr="006D19BC">
        <w:rPr>
          <w:rFonts w:ascii="Times New Roman" w:hAnsi="Times New Roman" w:cs="Times New Roman"/>
        </w:rPr>
        <w:t xml:space="preserve"> groups are differentiated from the dominant group on the basis of cultural differences</w:t>
      </w:r>
      <w:r w:rsidR="006D19BC" w:rsidRPr="006D19BC">
        <w:t xml:space="preserve"> </w:t>
      </w:r>
      <w:r w:rsidR="006D19BC" w:rsidRPr="006D19BC">
        <w:rPr>
          <w:rFonts w:ascii="Times New Roman" w:hAnsi="Times New Roman" w:cs="Times New Roman"/>
        </w:rPr>
        <w:t>such as language, attitudes toward marriage and parenting, and food</w:t>
      </w:r>
      <w:r w:rsidR="006D19BC">
        <w:rPr>
          <w:rFonts w:ascii="Times New Roman" w:hAnsi="Times New Roman" w:cs="Times New Roman"/>
        </w:rPr>
        <w:t xml:space="preserve"> </w:t>
      </w:r>
      <w:r w:rsidR="006D19BC" w:rsidRPr="006D19BC">
        <w:rPr>
          <w:rFonts w:ascii="Times New Roman" w:hAnsi="Times New Roman" w:cs="Times New Roman"/>
        </w:rPr>
        <w:t>habits.</w:t>
      </w:r>
    </w:p>
    <w:p w:rsidR="001C5EC5" w:rsidRPr="006D19BC" w:rsidRDefault="006D19BC"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881898">
        <w:rPr>
          <w:rFonts w:ascii="Times New Roman" w:hAnsi="Times New Roman" w:cs="Times New Roman"/>
          <w:b/>
        </w:rPr>
        <w:t>Ethnic groups</w:t>
      </w:r>
      <w:r w:rsidRPr="006D19BC">
        <w:rPr>
          <w:rFonts w:ascii="Times New Roman" w:hAnsi="Times New Roman" w:cs="Times New Roman"/>
        </w:rPr>
        <w:t xml:space="preserve"> are groups set apart from others because of their national origin or</w:t>
      </w:r>
      <w:r>
        <w:rPr>
          <w:rFonts w:ascii="Times New Roman" w:hAnsi="Times New Roman" w:cs="Times New Roman"/>
        </w:rPr>
        <w:t xml:space="preserve"> </w:t>
      </w:r>
      <w:r w:rsidRPr="006D19BC">
        <w:rPr>
          <w:rFonts w:ascii="Times New Roman" w:hAnsi="Times New Roman" w:cs="Times New Roman"/>
        </w:rPr>
        <w:t>distinctive cultural patterns.</w:t>
      </w:r>
    </w:p>
    <w:p w:rsidR="00F01910" w:rsidRDefault="00F01910" w:rsidP="00136EC5">
      <w:pPr>
        <w:pStyle w:val="CM4"/>
        <w:spacing w:line="276" w:lineRule="auto"/>
        <w:ind w:left="284"/>
        <w:rPr>
          <w:rFonts w:ascii="Times New Roman" w:hAnsi="Times New Roman" w:cs="Times New Roman"/>
        </w:rPr>
      </w:pPr>
    </w:p>
    <w:p w:rsidR="001C5EC5" w:rsidRPr="000801AF" w:rsidRDefault="001C5EC5" w:rsidP="00136EC5">
      <w:pPr>
        <w:pStyle w:val="CM4"/>
        <w:spacing w:line="276" w:lineRule="auto"/>
        <w:ind w:left="284"/>
        <w:rPr>
          <w:rFonts w:ascii="Times New Roman" w:hAnsi="Times New Roman" w:cs="Times New Roman"/>
          <w:b/>
        </w:rPr>
      </w:pPr>
      <w:r w:rsidRPr="000801AF">
        <w:rPr>
          <w:rFonts w:ascii="Times New Roman" w:hAnsi="Times New Roman" w:cs="Times New Roman"/>
          <w:b/>
        </w:rPr>
        <w:t>C.</w:t>
      </w:r>
      <w:r w:rsidR="00301B5D" w:rsidRPr="000801AF">
        <w:rPr>
          <w:rFonts w:ascii="Times New Roman" w:hAnsi="Times New Roman" w:cs="Times New Roman"/>
          <w:b/>
        </w:rPr>
        <w:t xml:space="preserve"> </w:t>
      </w:r>
      <w:r w:rsidR="0069211B">
        <w:rPr>
          <w:rFonts w:ascii="Times New Roman" w:hAnsi="Times New Roman" w:cs="Times New Roman"/>
          <w:b/>
        </w:rPr>
        <w:t>Religious Groups</w:t>
      </w:r>
    </w:p>
    <w:p w:rsidR="00F01910" w:rsidRPr="00F01910" w:rsidRDefault="00F01910" w:rsidP="00136EC5">
      <w:pPr>
        <w:pStyle w:val="CM4"/>
        <w:spacing w:line="276" w:lineRule="auto"/>
        <w:ind w:left="284"/>
      </w:pPr>
    </w:p>
    <w:p w:rsidR="001C5EC5" w:rsidRDefault="001C5EC5"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C66BC2">
        <w:rPr>
          <w:rFonts w:ascii="Times New Roman" w:hAnsi="Times New Roman" w:cs="Times New Roman"/>
        </w:rPr>
        <w:t>Association with a religion other than the dominant faith is another basis for minority</w:t>
      </w:r>
      <w:r w:rsidR="000801AF">
        <w:rPr>
          <w:rFonts w:ascii="Times New Roman" w:hAnsi="Times New Roman" w:cs="Times New Roman"/>
        </w:rPr>
        <w:t>-</w:t>
      </w:r>
      <w:r w:rsidR="0069211B">
        <w:rPr>
          <w:rFonts w:ascii="Times New Roman" w:hAnsi="Times New Roman" w:cs="Times New Roman"/>
        </w:rPr>
        <w:t>group status.</w:t>
      </w:r>
    </w:p>
    <w:p w:rsidR="0061209F" w:rsidRDefault="000801AF"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0801AF">
        <w:rPr>
          <w:rFonts w:ascii="Times New Roman" w:hAnsi="Times New Roman" w:cs="Times New Roman"/>
        </w:rPr>
        <w:t>In the United States, Protestants, as a group, outnumber members of all other religions.</w:t>
      </w:r>
    </w:p>
    <w:p w:rsidR="000801AF" w:rsidRDefault="000801AF" w:rsidP="00136EC5">
      <w:pPr>
        <w:pStyle w:val="Default"/>
        <w:numPr>
          <w:ilvl w:val="0"/>
          <w:numId w:val="30"/>
        </w:numPr>
        <w:tabs>
          <w:tab w:val="clear" w:pos="2160"/>
          <w:tab w:val="num" w:pos="1418"/>
        </w:tabs>
        <w:spacing w:line="276" w:lineRule="auto"/>
        <w:ind w:left="1418" w:hanging="425"/>
        <w:rPr>
          <w:rFonts w:ascii="Times New Roman" w:hAnsi="Times New Roman" w:cs="Times New Roman"/>
        </w:rPr>
      </w:pPr>
      <w:r w:rsidRPr="000801AF">
        <w:rPr>
          <w:rFonts w:ascii="Times New Roman" w:hAnsi="Times New Roman" w:cs="Times New Roman"/>
        </w:rPr>
        <w:t>Roman Catholics form the largest minority religion.</w:t>
      </w:r>
    </w:p>
    <w:p w:rsidR="000801AF" w:rsidRPr="000801AF" w:rsidRDefault="000801AF" w:rsidP="00136EC5">
      <w:pPr>
        <w:pStyle w:val="Default"/>
        <w:numPr>
          <w:ilvl w:val="0"/>
          <w:numId w:val="30"/>
        </w:numPr>
        <w:tabs>
          <w:tab w:val="clear" w:pos="2160"/>
          <w:tab w:val="num" w:pos="1418"/>
        </w:tabs>
        <w:spacing w:line="276" w:lineRule="auto"/>
        <w:ind w:left="1418" w:hanging="425"/>
        <w:rPr>
          <w:rFonts w:ascii="Times New Roman" w:hAnsi="Times New Roman" w:cs="Times New Roman"/>
        </w:rPr>
      </w:pPr>
      <w:r w:rsidRPr="000801AF">
        <w:rPr>
          <w:rFonts w:ascii="Times New Roman" w:hAnsi="Times New Roman" w:cs="Times New Roman"/>
        </w:rPr>
        <w:t>For people who are not a part of the Christian tradition, such as followers of Islam, allegiance to their</w:t>
      </w:r>
      <w:r>
        <w:rPr>
          <w:rFonts w:ascii="Times New Roman" w:hAnsi="Times New Roman" w:cs="Times New Roman"/>
        </w:rPr>
        <w:t xml:space="preserve"> </w:t>
      </w:r>
      <w:r w:rsidRPr="000801AF">
        <w:rPr>
          <w:rFonts w:ascii="Times New Roman" w:hAnsi="Times New Roman" w:cs="Times New Roman"/>
        </w:rPr>
        <w:t>faith often is misunderstood and stigmatizes people.</w:t>
      </w:r>
    </w:p>
    <w:p w:rsidR="005174FF" w:rsidRPr="005174FF" w:rsidRDefault="005174FF"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5174FF">
        <w:rPr>
          <w:rFonts w:ascii="Times New Roman" w:hAnsi="Times New Roman" w:cs="Times New Roman"/>
        </w:rPr>
        <w:t>Culture</w:t>
      </w:r>
      <w:r>
        <w:rPr>
          <w:rFonts w:ascii="Times New Roman" w:hAnsi="Times New Roman" w:cs="Times New Roman"/>
        </w:rPr>
        <w:t xml:space="preserve"> </w:t>
      </w:r>
      <w:r w:rsidRPr="005174FF">
        <w:rPr>
          <w:rFonts w:ascii="Times New Roman" w:hAnsi="Times New Roman" w:cs="Times New Roman"/>
        </w:rPr>
        <w:t>is a more important defining trait for Jewish people worldwide than is religious doctrine.</w:t>
      </w:r>
    </w:p>
    <w:p w:rsidR="00F01910" w:rsidRPr="003148A9" w:rsidRDefault="005174FF" w:rsidP="00136EC5">
      <w:pPr>
        <w:pStyle w:val="Default"/>
        <w:numPr>
          <w:ilvl w:val="0"/>
          <w:numId w:val="30"/>
        </w:numPr>
        <w:tabs>
          <w:tab w:val="clear" w:pos="2160"/>
          <w:tab w:val="num" w:pos="1418"/>
        </w:tabs>
        <w:spacing w:line="276" w:lineRule="auto"/>
        <w:ind w:left="1418" w:hanging="425"/>
        <w:rPr>
          <w:rFonts w:ascii="Times New Roman" w:hAnsi="Times New Roman" w:cs="Times New Roman"/>
        </w:rPr>
      </w:pPr>
      <w:r w:rsidRPr="003148A9">
        <w:rPr>
          <w:rFonts w:ascii="Times New Roman" w:hAnsi="Times New Roman" w:cs="Times New Roman"/>
        </w:rPr>
        <w:t>Jewish Americans share a cultural tradition that goes beyond theology. In this sense, it is appropriate to view them as an ethnic group rather than as members of a religious faith.</w:t>
      </w:r>
    </w:p>
    <w:p w:rsidR="005174FF" w:rsidRPr="005174FF" w:rsidRDefault="005174FF" w:rsidP="00136EC5">
      <w:pPr>
        <w:pStyle w:val="CM4"/>
        <w:spacing w:line="276" w:lineRule="auto"/>
        <w:ind w:left="284"/>
      </w:pPr>
    </w:p>
    <w:p w:rsidR="001C5EC5" w:rsidRPr="00247D74" w:rsidRDefault="001C5EC5" w:rsidP="00136EC5">
      <w:pPr>
        <w:pStyle w:val="CM4"/>
        <w:spacing w:line="276" w:lineRule="auto"/>
        <w:ind w:left="284"/>
        <w:rPr>
          <w:rFonts w:ascii="Times New Roman" w:hAnsi="Times New Roman" w:cs="Times New Roman"/>
          <w:b/>
        </w:rPr>
      </w:pPr>
      <w:r w:rsidRPr="00247D74">
        <w:rPr>
          <w:rFonts w:ascii="Times New Roman" w:hAnsi="Times New Roman" w:cs="Times New Roman"/>
          <w:b/>
        </w:rPr>
        <w:t>D.</w:t>
      </w:r>
      <w:r w:rsidR="00301B5D" w:rsidRPr="00247D74">
        <w:rPr>
          <w:rFonts w:ascii="Times New Roman" w:hAnsi="Times New Roman" w:cs="Times New Roman"/>
          <w:b/>
        </w:rPr>
        <w:t xml:space="preserve"> </w:t>
      </w:r>
      <w:r w:rsidR="00DE6D65">
        <w:rPr>
          <w:rFonts w:ascii="Times New Roman" w:hAnsi="Times New Roman" w:cs="Times New Roman"/>
          <w:b/>
        </w:rPr>
        <w:t>Gender Groups</w:t>
      </w:r>
    </w:p>
    <w:p w:rsidR="00F01910" w:rsidRPr="00F01910" w:rsidRDefault="00F01910" w:rsidP="00136EC5">
      <w:pPr>
        <w:pStyle w:val="CM4"/>
        <w:spacing w:line="276" w:lineRule="auto"/>
        <w:ind w:left="284"/>
      </w:pPr>
    </w:p>
    <w:p w:rsidR="00DE6D65" w:rsidRDefault="001C5EC5"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C66BC2">
        <w:rPr>
          <w:rFonts w:ascii="Times New Roman" w:hAnsi="Times New Roman" w:cs="Times New Roman"/>
        </w:rPr>
        <w:t>Males are the social majority; females, although more numerous, are relegated to the position of the social minority.</w:t>
      </w:r>
    </w:p>
    <w:p w:rsidR="001C5EC5" w:rsidRDefault="001C5EC5" w:rsidP="00136EC5">
      <w:pPr>
        <w:pStyle w:val="Default"/>
        <w:numPr>
          <w:ilvl w:val="0"/>
          <w:numId w:val="30"/>
        </w:numPr>
        <w:tabs>
          <w:tab w:val="clear" w:pos="2160"/>
          <w:tab w:val="num" w:pos="1418"/>
        </w:tabs>
        <w:spacing w:line="276" w:lineRule="auto"/>
        <w:ind w:left="1418" w:hanging="425"/>
        <w:rPr>
          <w:rFonts w:ascii="Times New Roman" w:hAnsi="Times New Roman" w:cs="Times New Roman"/>
        </w:rPr>
      </w:pPr>
      <w:r w:rsidRPr="00C66BC2">
        <w:rPr>
          <w:rFonts w:ascii="Times New Roman" w:hAnsi="Times New Roman" w:cs="Times New Roman"/>
        </w:rPr>
        <w:t>Women encounter prejudice and discrimination and are physically distinguishable.</w:t>
      </w:r>
    </w:p>
    <w:p w:rsidR="00E27441" w:rsidRDefault="00E27441"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E27441">
        <w:rPr>
          <w:rFonts w:ascii="Times New Roman" w:hAnsi="Times New Roman" w:cs="Times New Roman"/>
        </w:rPr>
        <w:t>Women who are members of racial and ethnic minorities face special challenges to achieving equality.</w:t>
      </w:r>
    </w:p>
    <w:p w:rsidR="00E27441" w:rsidRPr="00E27441" w:rsidRDefault="00E27441" w:rsidP="00136EC5">
      <w:pPr>
        <w:pStyle w:val="Default"/>
        <w:numPr>
          <w:ilvl w:val="0"/>
          <w:numId w:val="30"/>
        </w:numPr>
        <w:tabs>
          <w:tab w:val="clear" w:pos="2160"/>
          <w:tab w:val="num" w:pos="1418"/>
        </w:tabs>
        <w:spacing w:line="276" w:lineRule="auto"/>
        <w:ind w:left="1418" w:hanging="425"/>
        <w:rPr>
          <w:rFonts w:ascii="Times New Roman" w:hAnsi="Times New Roman" w:cs="Times New Roman"/>
        </w:rPr>
      </w:pPr>
      <w:r w:rsidRPr="00E27441">
        <w:rPr>
          <w:rFonts w:ascii="Times New Roman" w:hAnsi="Times New Roman" w:cs="Times New Roman"/>
        </w:rPr>
        <w:t>They suffer from greater inequality because they belong to two separate</w:t>
      </w:r>
      <w:r>
        <w:rPr>
          <w:rFonts w:ascii="Times New Roman" w:hAnsi="Times New Roman" w:cs="Times New Roman"/>
        </w:rPr>
        <w:t xml:space="preserve"> </w:t>
      </w:r>
      <w:r w:rsidRPr="00E27441">
        <w:rPr>
          <w:rFonts w:ascii="Times New Roman" w:hAnsi="Times New Roman" w:cs="Times New Roman"/>
        </w:rPr>
        <w:t>minority groups</w:t>
      </w:r>
      <w:r w:rsidR="00627BFF">
        <w:rPr>
          <w:rFonts w:ascii="Times New Roman" w:hAnsi="Times New Roman" w:cs="Times New Roman"/>
        </w:rPr>
        <w:t>—</w:t>
      </w:r>
      <w:r w:rsidRPr="00E27441">
        <w:rPr>
          <w:rFonts w:ascii="Times New Roman" w:hAnsi="Times New Roman" w:cs="Times New Roman"/>
        </w:rPr>
        <w:t>a racial or ethnic group plus a subordinate gender group.</w:t>
      </w:r>
    </w:p>
    <w:p w:rsidR="00F01910" w:rsidRDefault="00F01910" w:rsidP="00136EC5">
      <w:pPr>
        <w:pStyle w:val="CM4"/>
        <w:spacing w:line="276" w:lineRule="auto"/>
        <w:ind w:left="284"/>
        <w:rPr>
          <w:rFonts w:ascii="Times New Roman" w:hAnsi="Times New Roman" w:cs="Times New Roman"/>
        </w:rPr>
      </w:pPr>
    </w:p>
    <w:p w:rsidR="001C5EC5" w:rsidRPr="00AC21CA" w:rsidRDefault="001C5EC5" w:rsidP="00136EC5">
      <w:pPr>
        <w:pStyle w:val="CM4"/>
        <w:spacing w:line="276" w:lineRule="auto"/>
        <w:ind w:left="284"/>
        <w:rPr>
          <w:rFonts w:ascii="Times New Roman" w:hAnsi="Times New Roman" w:cs="Times New Roman"/>
          <w:b/>
        </w:rPr>
      </w:pPr>
      <w:r w:rsidRPr="00AC21CA">
        <w:rPr>
          <w:rFonts w:ascii="Times New Roman" w:hAnsi="Times New Roman" w:cs="Times New Roman"/>
          <w:b/>
        </w:rPr>
        <w:t>E.</w:t>
      </w:r>
      <w:r w:rsidR="00301B5D" w:rsidRPr="00AC21CA">
        <w:rPr>
          <w:rFonts w:ascii="Times New Roman" w:hAnsi="Times New Roman" w:cs="Times New Roman"/>
          <w:b/>
        </w:rPr>
        <w:t xml:space="preserve"> </w:t>
      </w:r>
      <w:r w:rsidRPr="00AC21CA">
        <w:rPr>
          <w:rFonts w:ascii="Times New Roman" w:hAnsi="Times New Roman" w:cs="Times New Roman"/>
          <w:b/>
        </w:rPr>
        <w:t>Other Subordinate Groups</w:t>
      </w:r>
    </w:p>
    <w:p w:rsidR="00F01910" w:rsidRPr="00F01910" w:rsidRDefault="00F01910" w:rsidP="00136EC5">
      <w:pPr>
        <w:pStyle w:val="CM4"/>
        <w:spacing w:line="276" w:lineRule="auto"/>
        <w:ind w:left="284"/>
      </w:pPr>
    </w:p>
    <w:p w:rsidR="00903CBB" w:rsidRPr="00903CBB" w:rsidRDefault="00903CBB"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903CBB">
        <w:rPr>
          <w:rFonts w:ascii="Times New Roman" w:hAnsi="Times New Roman" w:cs="Times New Roman"/>
        </w:rPr>
        <w:t>People encounter prejudice or are excluded from full participation in society for many</w:t>
      </w:r>
      <w:r>
        <w:rPr>
          <w:rFonts w:ascii="Times New Roman" w:hAnsi="Times New Roman" w:cs="Times New Roman"/>
        </w:rPr>
        <w:t xml:space="preserve"> </w:t>
      </w:r>
      <w:r w:rsidRPr="00903CBB">
        <w:rPr>
          <w:rFonts w:ascii="Times New Roman" w:hAnsi="Times New Roman" w:cs="Times New Roman"/>
        </w:rPr>
        <w:t>reasons.</w:t>
      </w:r>
    </w:p>
    <w:p w:rsidR="001C5EC5" w:rsidRPr="00C66BC2" w:rsidRDefault="001C5EC5"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C66BC2">
        <w:rPr>
          <w:rFonts w:ascii="Times New Roman" w:hAnsi="Times New Roman" w:cs="Times New Roman"/>
        </w:rPr>
        <w:t xml:space="preserve">Age, </w:t>
      </w:r>
      <w:r w:rsidR="00FB17D1" w:rsidRPr="00C66BC2">
        <w:rPr>
          <w:rFonts w:ascii="Times New Roman" w:hAnsi="Times New Roman" w:cs="Times New Roman"/>
        </w:rPr>
        <w:t>disabil</w:t>
      </w:r>
      <w:r w:rsidR="00FB17D1">
        <w:rPr>
          <w:rFonts w:ascii="Times New Roman" w:hAnsi="Times New Roman" w:cs="Times New Roman"/>
        </w:rPr>
        <w:t>ity status</w:t>
      </w:r>
      <w:r w:rsidRPr="00C66BC2">
        <w:rPr>
          <w:rFonts w:ascii="Times New Roman" w:hAnsi="Times New Roman" w:cs="Times New Roman"/>
        </w:rPr>
        <w:t xml:space="preserve">, </w:t>
      </w:r>
      <w:r w:rsidR="00FB17D1">
        <w:rPr>
          <w:rFonts w:ascii="Times New Roman" w:hAnsi="Times New Roman" w:cs="Times New Roman"/>
        </w:rPr>
        <w:t xml:space="preserve">physical appearance, </w:t>
      </w:r>
      <w:r w:rsidRPr="00C66BC2">
        <w:rPr>
          <w:rFonts w:ascii="Times New Roman" w:hAnsi="Times New Roman" w:cs="Times New Roman"/>
        </w:rPr>
        <w:t xml:space="preserve">and sexual orientation are among </w:t>
      </w:r>
      <w:r w:rsidR="00AD3842">
        <w:rPr>
          <w:rFonts w:ascii="Times New Roman" w:hAnsi="Times New Roman" w:cs="Times New Roman"/>
        </w:rPr>
        <w:t xml:space="preserve">the </w:t>
      </w:r>
      <w:r w:rsidRPr="00C66BC2">
        <w:rPr>
          <w:rFonts w:ascii="Times New Roman" w:hAnsi="Times New Roman" w:cs="Times New Roman"/>
        </w:rPr>
        <w:t>factors that are used to subordinate</w:t>
      </w:r>
      <w:r w:rsidR="00794452">
        <w:rPr>
          <w:rFonts w:ascii="Times New Roman" w:hAnsi="Times New Roman" w:cs="Times New Roman"/>
        </w:rPr>
        <w:t xml:space="preserve"> groups of people</w:t>
      </w:r>
      <w:r w:rsidRPr="00C66BC2">
        <w:rPr>
          <w:rFonts w:ascii="Times New Roman" w:hAnsi="Times New Roman" w:cs="Times New Roman"/>
        </w:rPr>
        <w:t>.</w:t>
      </w:r>
    </w:p>
    <w:p w:rsidR="00F01910" w:rsidRDefault="00F01910" w:rsidP="00136EC5">
      <w:pPr>
        <w:pStyle w:val="CM4"/>
        <w:spacing w:line="276" w:lineRule="auto"/>
        <w:ind w:left="284"/>
        <w:rPr>
          <w:rFonts w:ascii="Times New Roman" w:hAnsi="Times New Roman" w:cs="Times New Roman"/>
        </w:rPr>
      </w:pPr>
    </w:p>
    <w:p w:rsidR="001C5EC5" w:rsidRPr="00D06CBC" w:rsidRDefault="001C5EC5" w:rsidP="00136EC5">
      <w:pPr>
        <w:pStyle w:val="CM10"/>
        <w:spacing w:line="276" w:lineRule="auto"/>
        <w:rPr>
          <w:rFonts w:ascii="Times New Roman" w:hAnsi="Times New Roman" w:cs="Times New Roman"/>
          <w:b/>
        </w:rPr>
      </w:pPr>
      <w:r w:rsidRPr="00D06CBC">
        <w:rPr>
          <w:rFonts w:ascii="Times New Roman" w:hAnsi="Times New Roman" w:cs="Times New Roman"/>
          <w:b/>
        </w:rPr>
        <w:t>III. Does Race Matter?</w:t>
      </w:r>
    </w:p>
    <w:p w:rsidR="00F01910" w:rsidRDefault="00F01910" w:rsidP="00136EC5">
      <w:pPr>
        <w:pStyle w:val="Default"/>
        <w:spacing w:line="276" w:lineRule="auto"/>
      </w:pPr>
    </w:p>
    <w:p w:rsidR="00855D87" w:rsidRDefault="005A514B" w:rsidP="00136EC5">
      <w:pPr>
        <w:pStyle w:val="Default"/>
        <w:numPr>
          <w:ilvl w:val="0"/>
          <w:numId w:val="13"/>
        </w:numPr>
        <w:tabs>
          <w:tab w:val="clear" w:pos="2160"/>
          <w:tab w:val="num" w:pos="567"/>
        </w:tabs>
        <w:spacing w:line="276" w:lineRule="auto"/>
        <w:ind w:left="567" w:hanging="425"/>
        <w:rPr>
          <w:rFonts w:ascii="Times New Roman" w:hAnsi="Times New Roman" w:cs="Times New Roman"/>
        </w:rPr>
      </w:pPr>
      <w:r w:rsidRPr="005A514B">
        <w:rPr>
          <w:rFonts w:ascii="Times New Roman" w:hAnsi="Times New Roman" w:cs="Times New Roman"/>
        </w:rPr>
        <w:t>Race has many meanings for many people.</w:t>
      </w:r>
    </w:p>
    <w:p w:rsidR="005A514B" w:rsidRPr="005A514B" w:rsidRDefault="005A514B" w:rsidP="00136EC5">
      <w:pPr>
        <w:pStyle w:val="Default"/>
        <w:numPr>
          <w:ilvl w:val="0"/>
          <w:numId w:val="31"/>
        </w:numPr>
        <w:tabs>
          <w:tab w:val="clear" w:pos="2160"/>
          <w:tab w:val="num" w:pos="1134"/>
        </w:tabs>
        <w:spacing w:line="276" w:lineRule="auto"/>
        <w:ind w:left="1134" w:hanging="425"/>
        <w:rPr>
          <w:rFonts w:ascii="Times New Roman" w:hAnsi="Times New Roman" w:cs="Times New Roman"/>
        </w:rPr>
      </w:pPr>
      <w:r w:rsidRPr="005A514B">
        <w:rPr>
          <w:rFonts w:ascii="Times New Roman" w:hAnsi="Times New Roman" w:cs="Times New Roman"/>
        </w:rPr>
        <w:t>Often these meanings are inaccurate and based on theories scientists discarded generations ago.</w:t>
      </w:r>
    </w:p>
    <w:p w:rsidR="005A514B" w:rsidRDefault="005A514B" w:rsidP="00136EC5">
      <w:pPr>
        <w:pStyle w:val="Default"/>
        <w:numPr>
          <w:ilvl w:val="0"/>
          <w:numId w:val="13"/>
        </w:numPr>
        <w:tabs>
          <w:tab w:val="clear" w:pos="2160"/>
          <w:tab w:val="num" w:pos="567"/>
        </w:tabs>
        <w:spacing w:line="276" w:lineRule="auto"/>
        <w:ind w:left="567" w:hanging="425"/>
      </w:pPr>
      <w:r w:rsidRPr="005A514B">
        <w:rPr>
          <w:rFonts w:ascii="Times New Roman" w:hAnsi="Times New Roman" w:cs="Times New Roman"/>
        </w:rPr>
        <w:t>Race</w:t>
      </w:r>
      <w:r>
        <w:t xml:space="preserve"> is a socially constructed concept.</w:t>
      </w:r>
    </w:p>
    <w:p w:rsidR="005A514B" w:rsidRPr="00F01910" w:rsidRDefault="005A514B" w:rsidP="00136EC5">
      <w:pPr>
        <w:pStyle w:val="Default"/>
        <w:spacing w:line="276" w:lineRule="auto"/>
      </w:pPr>
    </w:p>
    <w:p w:rsidR="001C5EC5" w:rsidRPr="00D06CBC" w:rsidRDefault="001C5EC5" w:rsidP="00136EC5">
      <w:pPr>
        <w:pStyle w:val="CM4"/>
        <w:spacing w:line="276" w:lineRule="auto"/>
        <w:ind w:left="284"/>
        <w:rPr>
          <w:rFonts w:ascii="Times New Roman" w:hAnsi="Times New Roman" w:cs="Times New Roman"/>
          <w:b/>
        </w:rPr>
      </w:pPr>
      <w:r w:rsidRPr="00D06CBC">
        <w:rPr>
          <w:rFonts w:ascii="Times New Roman" w:hAnsi="Times New Roman" w:cs="Times New Roman"/>
          <w:b/>
        </w:rPr>
        <w:t>A.</w:t>
      </w:r>
      <w:r w:rsidR="00301B5D" w:rsidRPr="00D06CBC">
        <w:rPr>
          <w:rFonts w:ascii="Times New Roman" w:hAnsi="Times New Roman" w:cs="Times New Roman"/>
          <w:b/>
        </w:rPr>
        <w:t xml:space="preserve"> </w:t>
      </w:r>
      <w:r w:rsidRPr="00D06CBC">
        <w:rPr>
          <w:rFonts w:ascii="Times New Roman" w:hAnsi="Times New Roman" w:cs="Times New Roman"/>
          <w:b/>
        </w:rPr>
        <w:t>Biological Meaning</w:t>
      </w:r>
    </w:p>
    <w:p w:rsidR="00F01910" w:rsidRPr="00F01910" w:rsidRDefault="00F01910" w:rsidP="00136EC5">
      <w:pPr>
        <w:pStyle w:val="CM4"/>
        <w:spacing w:line="276" w:lineRule="auto"/>
        <w:ind w:left="284"/>
      </w:pPr>
    </w:p>
    <w:p w:rsidR="00E3048B" w:rsidRDefault="00E3048B"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E3048B">
        <w:rPr>
          <w:rFonts w:ascii="Times New Roman" w:hAnsi="Times New Roman" w:cs="Times New Roman"/>
        </w:rPr>
        <w:t xml:space="preserve">The way the term </w:t>
      </w:r>
      <w:r w:rsidRPr="00A006D1">
        <w:rPr>
          <w:rFonts w:ascii="Times New Roman" w:hAnsi="Times New Roman" w:cs="Times New Roman"/>
          <w:i/>
        </w:rPr>
        <w:t>race</w:t>
      </w:r>
      <w:r w:rsidRPr="00E3048B">
        <w:rPr>
          <w:rFonts w:ascii="Times New Roman" w:hAnsi="Times New Roman" w:cs="Times New Roman"/>
        </w:rPr>
        <w:t xml:space="preserve"> has been used by some people to apply to human beings lacks any scientific basis.</w:t>
      </w:r>
    </w:p>
    <w:p w:rsidR="00E3048B" w:rsidRDefault="00E3048B"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E3048B">
        <w:rPr>
          <w:rFonts w:ascii="Times New Roman" w:hAnsi="Times New Roman" w:cs="Times New Roman"/>
        </w:rPr>
        <w:t>Distinctive physical characteristics for groups of human beings cannot be identified the same way that scientists distinguish one animal species from another.</w:t>
      </w:r>
    </w:p>
    <w:p w:rsidR="00A35C76" w:rsidRPr="00E3048B" w:rsidRDefault="00E3048B"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E3048B">
        <w:rPr>
          <w:rFonts w:ascii="Times New Roman" w:hAnsi="Times New Roman" w:cs="Times New Roman"/>
        </w:rPr>
        <w:t xml:space="preserve">The idea of </w:t>
      </w:r>
      <w:r w:rsidRPr="00A006D1">
        <w:rPr>
          <w:rFonts w:ascii="Times New Roman" w:hAnsi="Times New Roman" w:cs="Times New Roman"/>
          <w:b/>
        </w:rPr>
        <w:t>biological race</w:t>
      </w:r>
      <w:r w:rsidRPr="00E3048B">
        <w:rPr>
          <w:rFonts w:ascii="Times New Roman" w:hAnsi="Times New Roman" w:cs="Times New Roman"/>
        </w:rPr>
        <w:t xml:space="preserve"> is based on the mistaken notion of a genetically isolated</w:t>
      </w:r>
      <w:r>
        <w:rPr>
          <w:rFonts w:ascii="Times New Roman" w:hAnsi="Times New Roman" w:cs="Times New Roman"/>
        </w:rPr>
        <w:t xml:space="preserve"> </w:t>
      </w:r>
      <w:r w:rsidRPr="00E3048B">
        <w:rPr>
          <w:rFonts w:ascii="Times New Roman" w:hAnsi="Times New Roman" w:cs="Times New Roman"/>
        </w:rPr>
        <w:t>human group.</w:t>
      </w:r>
    </w:p>
    <w:p w:rsidR="00A35C76" w:rsidRDefault="00A35C76" w:rsidP="00136EC5">
      <w:pPr>
        <w:pStyle w:val="CM4"/>
        <w:spacing w:line="276" w:lineRule="auto"/>
        <w:ind w:left="284"/>
        <w:rPr>
          <w:rFonts w:ascii="Times New Roman" w:hAnsi="Times New Roman" w:cs="Times New Roman"/>
        </w:rPr>
      </w:pPr>
    </w:p>
    <w:p w:rsidR="00A35C76" w:rsidRPr="00A35C76" w:rsidRDefault="00A35C76" w:rsidP="00136EC5">
      <w:pPr>
        <w:pStyle w:val="Default"/>
        <w:spacing w:line="276" w:lineRule="auto"/>
        <w:ind w:left="567"/>
        <w:rPr>
          <w:rFonts w:ascii="Times New Roman" w:hAnsi="Times New Roman" w:cs="Times New Roman"/>
          <w:b/>
        </w:rPr>
      </w:pPr>
      <w:r w:rsidRPr="00A35C76">
        <w:rPr>
          <w:rFonts w:ascii="Times New Roman" w:hAnsi="Times New Roman" w:cs="Times New Roman"/>
          <w:b/>
        </w:rPr>
        <w:t>Absence of Pure Races</w:t>
      </w:r>
    </w:p>
    <w:p w:rsidR="00A35C76" w:rsidRDefault="00A35C76" w:rsidP="00136EC5">
      <w:pPr>
        <w:pStyle w:val="Default"/>
        <w:spacing w:line="276" w:lineRule="auto"/>
        <w:ind w:left="567"/>
        <w:rPr>
          <w:rFonts w:ascii="Times New Roman" w:hAnsi="Times New Roman" w:cs="Times New Roman"/>
        </w:rPr>
      </w:pPr>
    </w:p>
    <w:p w:rsidR="00A006D1" w:rsidRDefault="001C5EC5" w:rsidP="00136EC5">
      <w:pPr>
        <w:pStyle w:val="Default"/>
        <w:numPr>
          <w:ilvl w:val="0"/>
          <w:numId w:val="13"/>
        </w:numPr>
        <w:tabs>
          <w:tab w:val="clear" w:pos="2160"/>
          <w:tab w:val="num" w:pos="1134"/>
        </w:tabs>
        <w:spacing w:line="276" w:lineRule="auto"/>
        <w:ind w:left="1134" w:hanging="425"/>
        <w:rPr>
          <w:rFonts w:ascii="Times New Roman" w:hAnsi="Times New Roman" w:cs="Times New Roman"/>
        </w:rPr>
      </w:pPr>
      <w:r w:rsidRPr="00C66BC2">
        <w:rPr>
          <w:rFonts w:ascii="Times New Roman" w:hAnsi="Times New Roman" w:cs="Times New Roman"/>
        </w:rPr>
        <w:t>Biologically</w:t>
      </w:r>
      <w:r w:rsidR="00A006D1">
        <w:rPr>
          <w:rFonts w:ascii="Times New Roman" w:hAnsi="Times New Roman" w:cs="Times New Roman"/>
        </w:rPr>
        <w:t>,</w:t>
      </w:r>
      <w:r w:rsidRPr="00C66BC2">
        <w:rPr>
          <w:rFonts w:ascii="Times New Roman" w:hAnsi="Times New Roman" w:cs="Times New Roman"/>
        </w:rPr>
        <w:t xml:space="preserve"> no pure, distinct races</w:t>
      </w:r>
      <w:r w:rsidR="00A006D1">
        <w:rPr>
          <w:rFonts w:ascii="Times New Roman" w:hAnsi="Times New Roman" w:cs="Times New Roman"/>
        </w:rPr>
        <w:t xml:space="preserve"> exist</w:t>
      </w:r>
      <w:r w:rsidRPr="00C66BC2">
        <w:rPr>
          <w:rFonts w:ascii="Times New Roman" w:hAnsi="Times New Roman" w:cs="Times New Roman"/>
        </w:rPr>
        <w:t>.</w:t>
      </w:r>
    </w:p>
    <w:p w:rsidR="00A006D1" w:rsidRDefault="00A006D1" w:rsidP="00136EC5">
      <w:pPr>
        <w:pStyle w:val="Default"/>
        <w:numPr>
          <w:ilvl w:val="0"/>
          <w:numId w:val="13"/>
        </w:numPr>
        <w:tabs>
          <w:tab w:val="clear" w:pos="2160"/>
          <w:tab w:val="num" w:pos="1134"/>
        </w:tabs>
        <w:spacing w:line="276" w:lineRule="auto"/>
        <w:ind w:left="1134" w:hanging="425"/>
        <w:rPr>
          <w:rFonts w:ascii="Times New Roman" w:hAnsi="Times New Roman" w:cs="Times New Roman"/>
        </w:rPr>
      </w:pPr>
      <w:r w:rsidRPr="00A006D1">
        <w:rPr>
          <w:rFonts w:ascii="Times New Roman" w:hAnsi="Times New Roman" w:cs="Times New Roman"/>
        </w:rPr>
        <w:t>Contemporary studies of DNA on a global basis have determined that about 90 percent of human genetic variation is within “local populations</w:t>
      </w:r>
      <w:r w:rsidR="00BB26A5">
        <w:rPr>
          <w:rFonts w:ascii="Times New Roman" w:hAnsi="Times New Roman" w:cs="Times New Roman"/>
        </w:rPr>
        <w:t>.</w:t>
      </w:r>
      <w:r w:rsidRPr="00A006D1">
        <w:rPr>
          <w:rFonts w:ascii="Times New Roman" w:hAnsi="Times New Roman" w:cs="Times New Roman"/>
        </w:rPr>
        <w:t>”</w:t>
      </w:r>
    </w:p>
    <w:p w:rsidR="00A006D1" w:rsidRPr="00A006D1" w:rsidRDefault="00A006D1" w:rsidP="00136EC5">
      <w:pPr>
        <w:pStyle w:val="Default"/>
        <w:numPr>
          <w:ilvl w:val="0"/>
          <w:numId w:val="32"/>
        </w:numPr>
        <w:tabs>
          <w:tab w:val="clear" w:pos="2160"/>
          <w:tab w:val="num" w:pos="1701"/>
        </w:tabs>
        <w:spacing w:line="276" w:lineRule="auto"/>
        <w:ind w:left="1701" w:hanging="425"/>
        <w:rPr>
          <w:rFonts w:ascii="Times New Roman" w:hAnsi="Times New Roman" w:cs="Times New Roman"/>
        </w:rPr>
      </w:pPr>
      <w:r w:rsidRPr="00A006D1">
        <w:rPr>
          <w:rFonts w:ascii="Times New Roman" w:hAnsi="Times New Roman" w:cs="Times New Roman"/>
        </w:rPr>
        <w:t xml:space="preserve">The remaining 10 percent of total human variation is what </w:t>
      </w:r>
      <w:r>
        <w:rPr>
          <w:rFonts w:ascii="Times New Roman" w:hAnsi="Times New Roman" w:cs="Times New Roman"/>
        </w:rPr>
        <w:t>people</w:t>
      </w:r>
      <w:r w:rsidRPr="00A006D1">
        <w:rPr>
          <w:rFonts w:ascii="Times New Roman" w:hAnsi="Times New Roman" w:cs="Times New Roman"/>
        </w:rPr>
        <w:t xml:space="preserve"> think of today as constituting races and accounts for skin tone, hair texture,</w:t>
      </w:r>
      <w:r>
        <w:rPr>
          <w:rFonts w:ascii="Times New Roman" w:hAnsi="Times New Roman" w:cs="Times New Roman"/>
        </w:rPr>
        <w:t xml:space="preserve"> </w:t>
      </w:r>
      <w:r w:rsidRPr="00A006D1">
        <w:rPr>
          <w:rFonts w:ascii="Times New Roman" w:hAnsi="Times New Roman" w:cs="Times New Roman"/>
        </w:rPr>
        <w:t>nose shape, and so forth</w:t>
      </w:r>
      <w:r>
        <w:rPr>
          <w:rFonts w:ascii="Times New Roman" w:hAnsi="Times New Roman" w:cs="Times New Roman"/>
        </w:rPr>
        <w:t>.</w:t>
      </w:r>
    </w:p>
    <w:p w:rsidR="0041464B" w:rsidRDefault="001C5EC5" w:rsidP="00136EC5">
      <w:pPr>
        <w:pStyle w:val="Default"/>
        <w:numPr>
          <w:ilvl w:val="0"/>
          <w:numId w:val="13"/>
        </w:numPr>
        <w:tabs>
          <w:tab w:val="clear" w:pos="2160"/>
          <w:tab w:val="num" w:pos="1134"/>
        </w:tabs>
        <w:spacing w:line="276" w:lineRule="auto"/>
        <w:ind w:left="1134" w:hanging="425"/>
        <w:rPr>
          <w:rFonts w:ascii="Times New Roman" w:hAnsi="Times New Roman" w:cs="Times New Roman"/>
        </w:rPr>
      </w:pPr>
      <w:r w:rsidRPr="00C66BC2">
        <w:rPr>
          <w:rFonts w:ascii="Times New Roman" w:hAnsi="Times New Roman" w:cs="Times New Roman"/>
        </w:rPr>
        <w:t xml:space="preserve">The question of whether races have different innate levels of intelligence has led to explosive </w:t>
      </w:r>
      <w:r w:rsidR="0041464B" w:rsidRPr="00C66BC2">
        <w:rPr>
          <w:rFonts w:ascii="Times New Roman" w:hAnsi="Times New Roman" w:cs="Times New Roman"/>
        </w:rPr>
        <w:t>controvers</w:t>
      </w:r>
      <w:r w:rsidR="0041464B">
        <w:rPr>
          <w:rFonts w:ascii="Times New Roman" w:hAnsi="Times New Roman" w:cs="Times New Roman"/>
        </w:rPr>
        <w:t>ies</w:t>
      </w:r>
      <w:r w:rsidRPr="00C66BC2">
        <w:rPr>
          <w:rFonts w:ascii="Times New Roman" w:hAnsi="Times New Roman" w:cs="Times New Roman"/>
        </w:rPr>
        <w:t>.</w:t>
      </w:r>
    </w:p>
    <w:p w:rsidR="0041464B" w:rsidRDefault="0041464B" w:rsidP="00136EC5">
      <w:pPr>
        <w:pStyle w:val="Default"/>
        <w:spacing w:line="276" w:lineRule="auto"/>
        <w:ind w:left="567"/>
        <w:rPr>
          <w:rFonts w:ascii="Times New Roman" w:hAnsi="Times New Roman" w:cs="Times New Roman"/>
        </w:rPr>
      </w:pPr>
    </w:p>
    <w:p w:rsidR="0041464B" w:rsidRPr="0041464B" w:rsidRDefault="0041464B" w:rsidP="00136EC5">
      <w:pPr>
        <w:pStyle w:val="Default"/>
        <w:spacing w:line="276" w:lineRule="auto"/>
        <w:ind w:left="567"/>
        <w:rPr>
          <w:rFonts w:ascii="Times New Roman" w:hAnsi="Times New Roman" w:cs="Times New Roman"/>
          <w:b/>
        </w:rPr>
      </w:pPr>
      <w:r w:rsidRPr="0041464B">
        <w:rPr>
          <w:rFonts w:ascii="Times New Roman" w:hAnsi="Times New Roman" w:cs="Times New Roman"/>
          <w:b/>
        </w:rPr>
        <w:t>Intelligence Tests</w:t>
      </w:r>
    </w:p>
    <w:p w:rsidR="0041464B" w:rsidRDefault="0041464B" w:rsidP="00136EC5">
      <w:pPr>
        <w:pStyle w:val="Default"/>
        <w:spacing w:line="276" w:lineRule="auto"/>
        <w:ind w:left="567"/>
        <w:rPr>
          <w:rFonts w:ascii="Times New Roman" w:hAnsi="Times New Roman" w:cs="Times New Roman"/>
        </w:rPr>
      </w:pPr>
    </w:p>
    <w:p w:rsidR="005B06FD" w:rsidRDefault="005B06FD" w:rsidP="00136EC5">
      <w:pPr>
        <w:pStyle w:val="Default"/>
        <w:numPr>
          <w:ilvl w:val="0"/>
          <w:numId w:val="13"/>
        </w:numPr>
        <w:tabs>
          <w:tab w:val="clear" w:pos="2160"/>
          <w:tab w:val="num" w:pos="1134"/>
        </w:tabs>
        <w:spacing w:line="276" w:lineRule="auto"/>
        <w:ind w:left="1134" w:hanging="425"/>
        <w:rPr>
          <w:rFonts w:ascii="Times New Roman" w:hAnsi="Times New Roman" w:cs="Times New Roman"/>
        </w:rPr>
      </w:pPr>
      <w:r w:rsidRPr="005B06FD">
        <w:rPr>
          <w:rFonts w:ascii="Times New Roman" w:hAnsi="Times New Roman" w:cs="Times New Roman"/>
        </w:rPr>
        <w:t xml:space="preserve">Typically, intelligence is measured as an </w:t>
      </w:r>
      <w:r w:rsidRPr="0088163A">
        <w:rPr>
          <w:rFonts w:ascii="Times New Roman" w:hAnsi="Times New Roman" w:cs="Times New Roman"/>
          <w:b/>
        </w:rPr>
        <w:t>intelligence quotient (IQ)</w:t>
      </w:r>
      <w:r w:rsidRPr="005B06FD">
        <w:rPr>
          <w:rFonts w:ascii="Times New Roman" w:hAnsi="Times New Roman" w:cs="Times New Roman"/>
        </w:rPr>
        <w:t>, which is the ratio of a person’s mental age to his or her chronological age, multiplied by 100, with 100 representing average intelligence and higher scores representing</w:t>
      </w:r>
      <w:r>
        <w:rPr>
          <w:rFonts w:ascii="Times New Roman" w:hAnsi="Times New Roman" w:cs="Times New Roman"/>
        </w:rPr>
        <w:t xml:space="preserve"> </w:t>
      </w:r>
      <w:r w:rsidRPr="005B06FD">
        <w:rPr>
          <w:rFonts w:ascii="Times New Roman" w:hAnsi="Times New Roman" w:cs="Times New Roman"/>
        </w:rPr>
        <w:t>greater intelligence.</w:t>
      </w:r>
    </w:p>
    <w:p w:rsidR="00E71CDC" w:rsidRPr="00E71CDC" w:rsidRDefault="00700A5F" w:rsidP="00136EC5">
      <w:pPr>
        <w:pStyle w:val="Default"/>
        <w:numPr>
          <w:ilvl w:val="0"/>
          <w:numId w:val="32"/>
        </w:numPr>
        <w:tabs>
          <w:tab w:val="clear" w:pos="2160"/>
          <w:tab w:val="num" w:pos="1701"/>
        </w:tabs>
        <w:spacing w:line="276" w:lineRule="auto"/>
        <w:ind w:left="1701" w:hanging="425"/>
        <w:rPr>
          <w:rFonts w:ascii="Times New Roman" w:hAnsi="Times New Roman" w:cs="Times New Roman"/>
        </w:rPr>
      </w:pPr>
      <w:r w:rsidRPr="00E71CDC">
        <w:rPr>
          <w:rFonts w:ascii="Times New Roman" w:hAnsi="Times New Roman" w:cs="Times New Roman"/>
        </w:rPr>
        <w:t>T</w:t>
      </w:r>
      <w:r w:rsidR="00E71CDC" w:rsidRPr="00E71CDC">
        <w:rPr>
          <w:rFonts w:ascii="Times New Roman" w:hAnsi="Times New Roman" w:cs="Times New Roman"/>
        </w:rPr>
        <w:t>here is little consensus over just what intelligence is, other</w:t>
      </w:r>
      <w:r w:rsidR="00E71CDC">
        <w:rPr>
          <w:rFonts w:ascii="Times New Roman" w:hAnsi="Times New Roman" w:cs="Times New Roman"/>
        </w:rPr>
        <w:t xml:space="preserve"> </w:t>
      </w:r>
      <w:r w:rsidR="00E71CDC" w:rsidRPr="00E71CDC">
        <w:rPr>
          <w:rFonts w:ascii="Times New Roman" w:hAnsi="Times New Roman" w:cs="Times New Roman"/>
        </w:rPr>
        <w:t>than as defined by such IQ tests</w:t>
      </w:r>
      <w:r>
        <w:rPr>
          <w:rFonts w:ascii="Times New Roman" w:hAnsi="Times New Roman" w:cs="Times New Roman"/>
        </w:rPr>
        <w:t>, other than as defined by IQ tests</w:t>
      </w:r>
      <w:r w:rsidR="00E71CDC" w:rsidRPr="00E71CDC">
        <w:rPr>
          <w:rFonts w:ascii="Times New Roman" w:hAnsi="Times New Roman" w:cs="Times New Roman"/>
        </w:rPr>
        <w:t>.</w:t>
      </w:r>
    </w:p>
    <w:p w:rsidR="0051373A" w:rsidRPr="0051373A" w:rsidRDefault="0051373A" w:rsidP="00136EC5">
      <w:pPr>
        <w:pStyle w:val="Default"/>
        <w:numPr>
          <w:ilvl w:val="0"/>
          <w:numId w:val="13"/>
        </w:numPr>
        <w:tabs>
          <w:tab w:val="clear" w:pos="2160"/>
          <w:tab w:val="num" w:pos="1134"/>
        </w:tabs>
        <w:spacing w:line="276" w:lineRule="auto"/>
        <w:ind w:left="1134" w:hanging="425"/>
        <w:rPr>
          <w:rFonts w:ascii="Times New Roman" w:hAnsi="Times New Roman" w:cs="Times New Roman"/>
        </w:rPr>
      </w:pPr>
      <w:r w:rsidRPr="0051373A">
        <w:rPr>
          <w:rFonts w:ascii="Times New Roman" w:hAnsi="Times New Roman" w:cs="Times New Roman"/>
        </w:rPr>
        <w:t>Although research shows that certain learning strategies can improve a person’s IQ, generally IQ remains</w:t>
      </w:r>
      <w:r>
        <w:rPr>
          <w:rFonts w:ascii="Times New Roman" w:hAnsi="Times New Roman" w:cs="Times New Roman"/>
        </w:rPr>
        <w:t xml:space="preserve"> </w:t>
      </w:r>
      <w:r w:rsidRPr="0051373A">
        <w:rPr>
          <w:rFonts w:ascii="Times New Roman" w:hAnsi="Times New Roman" w:cs="Times New Roman"/>
        </w:rPr>
        <w:t>stable as one ages.</w:t>
      </w:r>
    </w:p>
    <w:p w:rsidR="001C5EC5" w:rsidRDefault="000A1407" w:rsidP="00136EC5">
      <w:pPr>
        <w:pStyle w:val="Default"/>
        <w:numPr>
          <w:ilvl w:val="0"/>
          <w:numId w:val="13"/>
        </w:numPr>
        <w:tabs>
          <w:tab w:val="clear" w:pos="2160"/>
          <w:tab w:val="num" w:pos="1134"/>
        </w:tabs>
        <w:spacing w:line="276" w:lineRule="auto"/>
        <w:ind w:left="1134" w:hanging="425"/>
        <w:rPr>
          <w:rFonts w:ascii="Times New Roman" w:hAnsi="Times New Roman" w:cs="Times New Roman"/>
        </w:rPr>
      </w:pPr>
      <w:r>
        <w:rPr>
          <w:rFonts w:ascii="Times New Roman" w:hAnsi="Times New Roman" w:cs="Times New Roman"/>
        </w:rPr>
        <w:t>A great deal of</w:t>
      </w:r>
      <w:r w:rsidRPr="00C66BC2">
        <w:rPr>
          <w:rFonts w:ascii="Times New Roman" w:hAnsi="Times New Roman" w:cs="Times New Roman"/>
        </w:rPr>
        <w:t xml:space="preserve"> </w:t>
      </w:r>
      <w:r w:rsidR="001C5EC5" w:rsidRPr="00C66BC2">
        <w:rPr>
          <w:rFonts w:ascii="Times New Roman" w:hAnsi="Times New Roman" w:cs="Times New Roman"/>
        </w:rPr>
        <w:t xml:space="preserve">debate </w:t>
      </w:r>
      <w:r>
        <w:rPr>
          <w:rFonts w:ascii="Times New Roman" w:hAnsi="Times New Roman" w:cs="Times New Roman"/>
        </w:rPr>
        <w:t>continues over</w:t>
      </w:r>
      <w:r w:rsidRPr="00C66BC2">
        <w:rPr>
          <w:rFonts w:ascii="Times New Roman" w:hAnsi="Times New Roman" w:cs="Times New Roman"/>
        </w:rPr>
        <w:t xml:space="preserve"> </w:t>
      </w:r>
      <w:r w:rsidR="001C5EC5" w:rsidRPr="00C66BC2">
        <w:rPr>
          <w:rFonts w:ascii="Times New Roman" w:hAnsi="Times New Roman" w:cs="Times New Roman"/>
        </w:rPr>
        <w:t xml:space="preserve">the accuracy of </w:t>
      </w:r>
      <w:r w:rsidR="001C5EC5" w:rsidRPr="000A1407">
        <w:rPr>
          <w:rFonts w:ascii="Times New Roman" w:hAnsi="Times New Roman" w:cs="Times New Roman"/>
          <w:iCs/>
        </w:rPr>
        <w:t>IQ</w:t>
      </w:r>
      <w:r w:rsidR="001C5EC5" w:rsidRPr="00C66BC2">
        <w:rPr>
          <w:rFonts w:ascii="Times New Roman" w:hAnsi="Times New Roman" w:cs="Times New Roman"/>
          <w:i/>
          <w:iCs/>
        </w:rPr>
        <w:t xml:space="preserve"> </w:t>
      </w:r>
      <w:r w:rsidR="001C5EC5" w:rsidRPr="00C66BC2">
        <w:rPr>
          <w:rFonts w:ascii="Times New Roman" w:hAnsi="Times New Roman" w:cs="Times New Roman"/>
        </w:rPr>
        <w:t>tests.</w:t>
      </w:r>
    </w:p>
    <w:p w:rsidR="0051373A" w:rsidRDefault="0051373A" w:rsidP="00136EC5">
      <w:pPr>
        <w:pStyle w:val="Default"/>
        <w:numPr>
          <w:ilvl w:val="0"/>
          <w:numId w:val="32"/>
        </w:numPr>
        <w:tabs>
          <w:tab w:val="clear" w:pos="2160"/>
          <w:tab w:val="num" w:pos="1701"/>
        </w:tabs>
        <w:spacing w:line="276" w:lineRule="auto"/>
        <w:ind w:left="1701" w:hanging="425"/>
        <w:rPr>
          <w:rFonts w:ascii="Times New Roman" w:hAnsi="Times New Roman" w:cs="Times New Roman"/>
        </w:rPr>
      </w:pPr>
      <w:r w:rsidRPr="005E5B46">
        <w:rPr>
          <w:rFonts w:ascii="Times New Roman" w:hAnsi="Times New Roman" w:cs="Times New Roman"/>
        </w:rPr>
        <w:t>Skeptics</w:t>
      </w:r>
      <w:r w:rsidRPr="0051373A">
        <w:rPr>
          <w:rFonts w:ascii="Times New Roman" w:hAnsi="Times New Roman" w:cs="Times New Roman"/>
        </w:rPr>
        <w:t xml:space="preserve"> argue that questions in IQ</w:t>
      </w:r>
      <w:r>
        <w:rPr>
          <w:rFonts w:ascii="Times New Roman" w:hAnsi="Times New Roman" w:cs="Times New Roman"/>
        </w:rPr>
        <w:t xml:space="preserve"> </w:t>
      </w:r>
      <w:r w:rsidRPr="0051373A">
        <w:rPr>
          <w:rFonts w:ascii="Times New Roman" w:hAnsi="Times New Roman" w:cs="Times New Roman"/>
        </w:rPr>
        <w:t>tests do not truly measure intellectual potential.</w:t>
      </w:r>
    </w:p>
    <w:p w:rsidR="0051373A" w:rsidRPr="0051373A" w:rsidRDefault="0051373A" w:rsidP="00136EC5">
      <w:pPr>
        <w:pStyle w:val="Default"/>
        <w:numPr>
          <w:ilvl w:val="0"/>
          <w:numId w:val="32"/>
        </w:numPr>
        <w:tabs>
          <w:tab w:val="clear" w:pos="2160"/>
          <w:tab w:val="num" w:pos="1701"/>
        </w:tabs>
        <w:spacing w:line="276" w:lineRule="auto"/>
        <w:ind w:left="1701" w:hanging="425"/>
        <w:rPr>
          <w:rFonts w:ascii="Times New Roman" w:hAnsi="Times New Roman" w:cs="Times New Roman"/>
        </w:rPr>
      </w:pPr>
      <w:r w:rsidRPr="0051373A">
        <w:rPr>
          <w:rFonts w:ascii="Times New Roman" w:hAnsi="Times New Roman" w:cs="Times New Roman"/>
        </w:rPr>
        <w:t>The question of cultural bias in tests remains a concern.</w:t>
      </w:r>
    </w:p>
    <w:p w:rsidR="00F01910" w:rsidRDefault="00F01910" w:rsidP="00136EC5">
      <w:pPr>
        <w:pStyle w:val="Default"/>
        <w:spacing w:line="276" w:lineRule="auto"/>
        <w:ind w:left="567"/>
        <w:rPr>
          <w:rFonts w:ascii="Times New Roman" w:hAnsi="Times New Roman" w:cs="Times New Roman"/>
        </w:rPr>
      </w:pPr>
    </w:p>
    <w:p w:rsidR="001C5EC5" w:rsidRPr="00466668" w:rsidRDefault="001C5EC5" w:rsidP="00136EC5">
      <w:pPr>
        <w:pStyle w:val="CM4"/>
        <w:spacing w:line="276" w:lineRule="auto"/>
        <w:ind w:left="284"/>
        <w:rPr>
          <w:rFonts w:ascii="Times New Roman" w:hAnsi="Times New Roman" w:cs="Times New Roman"/>
          <w:b/>
        </w:rPr>
      </w:pPr>
      <w:r w:rsidRPr="00466668">
        <w:rPr>
          <w:rFonts w:ascii="Times New Roman" w:hAnsi="Times New Roman" w:cs="Times New Roman"/>
          <w:b/>
        </w:rPr>
        <w:t>B.</w:t>
      </w:r>
      <w:r w:rsidR="00301B5D" w:rsidRPr="00466668">
        <w:rPr>
          <w:rFonts w:ascii="Times New Roman" w:hAnsi="Times New Roman" w:cs="Times New Roman"/>
          <w:b/>
        </w:rPr>
        <w:t xml:space="preserve"> </w:t>
      </w:r>
      <w:r w:rsidRPr="00466668">
        <w:rPr>
          <w:rFonts w:ascii="Times New Roman" w:hAnsi="Times New Roman" w:cs="Times New Roman"/>
          <w:b/>
        </w:rPr>
        <w:t>Social Construction of Race</w:t>
      </w:r>
    </w:p>
    <w:p w:rsidR="00F01910" w:rsidRPr="00F01910" w:rsidRDefault="00F01910" w:rsidP="00136EC5">
      <w:pPr>
        <w:pStyle w:val="CM4"/>
        <w:spacing w:line="276" w:lineRule="auto"/>
        <w:ind w:left="284"/>
      </w:pPr>
    </w:p>
    <w:p w:rsidR="004B7A40" w:rsidRDefault="001C5EC5"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C66BC2">
        <w:rPr>
          <w:rFonts w:ascii="Times New Roman" w:hAnsi="Times New Roman" w:cs="Times New Roman"/>
        </w:rPr>
        <w:t>Race is important because of the social meaning people have attached to it.</w:t>
      </w:r>
    </w:p>
    <w:p w:rsidR="00F943F7" w:rsidRDefault="004B7A40"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F943F7">
        <w:rPr>
          <w:rFonts w:ascii="Times New Roman" w:hAnsi="Times New Roman" w:cs="Times New Roman"/>
        </w:rPr>
        <w:t>Race is a social construction, and this process benefits the oppressor, who defines</w:t>
      </w:r>
      <w:r w:rsidR="00F943F7">
        <w:rPr>
          <w:rFonts w:ascii="Times New Roman" w:hAnsi="Times New Roman" w:cs="Times New Roman"/>
        </w:rPr>
        <w:t xml:space="preserve"> </w:t>
      </w:r>
      <w:r w:rsidRPr="00F943F7">
        <w:rPr>
          <w:rFonts w:ascii="Times New Roman" w:hAnsi="Times New Roman" w:cs="Times New Roman"/>
        </w:rPr>
        <w:t>which groups of people are privileged and which groups are not.</w:t>
      </w:r>
    </w:p>
    <w:p w:rsidR="004B7A40" w:rsidRPr="00F943F7" w:rsidRDefault="004B7A40" w:rsidP="00136EC5">
      <w:pPr>
        <w:pStyle w:val="Default"/>
        <w:numPr>
          <w:ilvl w:val="0"/>
          <w:numId w:val="33"/>
        </w:numPr>
        <w:tabs>
          <w:tab w:val="clear" w:pos="2160"/>
          <w:tab w:val="num" w:pos="1418"/>
        </w:tabs>
        <w:spacing w:line="276" w:lineRule="auto"/>
        <w:ind w:left="1418" w:hanging="425"/>
        <w:rPr>
          <w:rFonts w:ascii="Times New Roman" w:hAnsi="Times New Roman" w:cs="Times New Roman"/>
        </w:rPr>
      </w:pPr>
      <w:r w:rsidRPr="00F943F7">
        <w:rPr>
          <w:rFonts w:ascii="Times New Roman" w:hAnsi="Times New Roman" w:cs="Times New Roman"/>
        </w:rPr>
        <w:t>The acceptance of race</w:t>
      </w:r>
      <w:r w:rsidR="00F943F7" w:rsidRPr="00F943F7">
        <w:rPr>
          <w:rFonts w:ascii="Times New Roman" w:hAnsi="Times New Roman" w:cs="Times New Roman"/>
        </w:rPr>
        <w:t xml:space="preserve"> </w:t>
      </w:r>
      <w:r w:rsidRPr="00F943F7">
        <w:rPr>
          <w:rFonts w:ascii="Times New Roman" w:hAnsi="Times New Roman" w:cs="Times New Roman"/>
        </w:rPr>
        <w:t>in a society as a legitimate category allows racial hierarchies to emerge to the benefit of</w:t>
      </w:r>
      <w:r w:rsidR="00F943F7">
        <w:rPr>
          <w:rFonts w:ascii="Times New Roman" w:hAnsi="Times New Roman" w:cs="Times New Roman"/>
        </w:rPr>
        <w:t xml:space="preserve"> </w:t>
      </w:r>
      <w:r w:rsidRPr="00F943F7">
        <w:rPr>
          <w:rFonts w:ascii="Times New Roman" w:hAnsi="Times New Roman" w:cs="Times New Roman"/>
        </w:rPr>
        <w:t>the dominant “races.”</w:t>
      </w:r>
    </w:p>
    <w:p w:rsidR="00F943F7" w:rsidRDefault="00F943F7"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F943F7">
        <w:rPr>
          <w:rFonts w:ascii="Times New Roman" w:hAnsi="Times New Roman" w:cs="Times New Roman"/>
        </w:rPr>
        <w:t>In its social sense, race implies that groups that differ physically also bear</w:t>
      </w:r>
      <w:r>
        <w:rPr>
          <w:rFonts w:ascii="Times New Roman" w:hAnsi="Times New Roman" w:cs="Times New Roman"/>
        </w:rPr>
        <w:t xml:space="preserve"> </w:t>
      </w:r>
      <w:r w:rsidRPr="00F943F7">
        <w:rPr>
          <w:rFonts w:ascii="Times New Roman" w:hAnsi="Times New Roman" w:cs="Times New Roman"/>
        </w:rPr>
        <w:t>distinctive emotional and mental abilities or disabilities.</w:t>
      </w:r>
    </w:p>
    <w:p w:rsidR="004B7A40" w:rsidRDefault="00F943F7" w:rsidP="00136EC5">
      <w:pPr>
        <w:pStyle w:val="Default"/>
        <w:numPr>
          <w:ilvl w:val="0"/>
          <w:numId w:val="33"/>
        </w:numPr>
        <w:tabs>
          <w:tab w:val="clear" w:pos="2160"/>
          <w:tab w:val="num" w:pos="1418"/>
        </w:tabs>
        <w:spacing w:line="276" w:lineRule="auto"/>
        <w:ind w:left="1418" w:hanging="425"/>
        <w:rPr>
          <w:rFonts w:ascii="Times New Roman" w:hAnsi="Times New Roman" w:cs="Times New Roman"/>
        </w:rPr>
      </w:pPr>
      <w:r w:rsidRPr="00F943F7">
        <w:rPr>
          <w:rFonts w:ascii="Times New Roman" w:hAnsi="Times New Roman" w:cs="Times New Roman"/>
        </w:rPr>
        <w:t>These beliefs are based on the notion that humankind can be divided into distinct groups.</w:t>
      </w:r>
    </w:p>
    <w:p w:rsidR="001C5EC5" w:rsidRPr="00934387" w:rsidRDefault="001C5EC5" w:rsidP="00136EC5">
      <w:pPr>
        <w:pStyle w:val="Default"/>
        <w:numPr>
          <w:ilvl w:val="0"/>
          <w:numId w:val="33"/>
        </w:numPr>
        <w:tabs>
          <w:tab w:val="clear" w:pos="2160"/>
          <w:tab w:val="num" w:pos="1418"/>
        </w:tabs>
        <w:spacing w:line="276" w:lineRule="auto"/>
        <w:ind w:left="1418" w:hanging="425"/>
        <w:rPr>
          <w:rFonts w:ascii="Times New Roman" w:hAnsi="Times New Roman" w:cs="Times New Roman"/>
        </w:rPr>
      </w:pPr>
      <w:r w:rsidRPr="005C3214">
        <w:rPr>
          <w:rFonts w:ascii="Times New Roman" w:hAnsi="Times New Roman" w:cs="Times New Roman"/>
          <w:b/>
        </w:rPr>
        <w:t>Racism</w:t>
      </w:r>
      <w:r w:rsidRPr="00934387">
        <w:rPr>
          <w:rFonts w:ascii="Times New Roman" w:hAnsi="Times New Roman" w:cs="Times New Roman"/>
        </w:rPr>
        <w:t xml:space="preserve"> is a doctrine </w:t>
      </w:r>
      <w:r w:rsidR="002C0D56">
        <w:rPr>
          <w:rFonts w:ascii="Times New Roman" w:hAnsi="Times New Roman" w:cs="Times New Roman"/>
        </w:rPr>
        <w:t xml:space="preserve">of racial supremacy </w:t>
      </w:r>
      <w:r w:rsidRPr="00934387">
        <w:rPr>
          <w:rFonts w:ascii="Times New Roman" w:hAnsi="Times New Roman" w:cs="Times New Roman"/>
        </w:rPr>
        <w:t xml:space="preserve">that </w:t>
      </w:r>
      <w:r w:rsidR="002C0D56">
        <w:rPr>
          <w:rFonts w:ascii="Times New Roman" w:hAnsi="Times New Roman" w:cs="Times New Roman"/>
        </w:rPr>
        <w:t xml:space="preserve">states </w:t>
      </w:r>
      <w:r w:rsidRPr="00934387">
        <w:rPr>
          <w:rFonts w:ascii="Times New Roman" w:hAnsi="Times New Roman" w:cs="Times New Roman"/>
        </w:rPr>
        <w:t>one race is superior</w:t>
      </w:r>
      <w:r w:rsidR="002C0D56">
        <w:rPr>
          <w:rFonts w:ascii="Times New Roman" w:hAnsi="Times New Roman" w:cs="Times New Roman"/>
        </w:rPr>
        <w:t xml:space="preserve"> to another</w:t>
      </w:r>
      <w:r w:rsidRPr="00934387">
        <w:rPr>
          <w:rFonts w:ascii="Times New Roman" w:hAnsi="Times New Roman" w:cs="Times New Roman"/>
        </w:rPr>
        <w:t>.</w:t>
      </w:r>
    </w:p>
    <w:p w:rsidR="001C5EC5" w:rsidRDefault="00BE491A" w:rsidP="00136EC5">
      <w:pPr>
        <w:pStyle w:val="Default"/>
        <w:numPr>
          <w:ilvl w:val="0"/>
          <w:numId w:val="13"/>
        </w:numPr>
        <w:tabs>
          <w:tab w:val="clear" w:pos="2160"/>
          <w:tab w:val="num" w:pos="851"/>
        </w:tabs>
        <w:spacing w:line="276" w:lineRule="auto"/>
        <w:ind w:left="851" w:hanging="425"/>
        <w:rPr>
          <w:rFonts w:ascii="Times New Roman" w:hAnsi="Times New Roman" w:cs="Times New Roman"/>
        </w:rPr>
      </w:pPr>
      <w:r w:rsidRPr="00BE491A">
        <w:rPr>
          <w:rFonts w:ascii="Times New Roman" w:hAnsi="Times New Roman" w:cs="Times New Roman"/>
        </w:rPr>
        <w:t>Race definitions are crystallized through what Michael Omi and Howard Winant</w:t>
      </w:r>
      <w:r>
        <w:rPr>
          <w:rFonts w:ascii="Times New Roman" w:hAnsi="Times New Roman" w:cs="Times New Roman"/>
        </w:rPr>
        <w:t xml:space="preserve"> </w:t>
      </w:r>
      <w:r w:rsidRPr="00BE491A">
        <w:rPr>
          <w:rFonts w:ascii="Times New Roman" w:hAnsi="Times New Roman" w:cs="Times New Roman"/>
        </w:rPr>
        <w:t xml:space="preserve">called </w:t>
      </w:r>
      <w:r w:rsidRPr="00BE491A">
        <w:rPr>
          <w:rFonts w:ascii="Times New Roman" w:hAnsi="Times New Roman" w:cs="Times New Roman"/>
          <w:b/>
        </w:rPr>
        <w:t>racial formation</w:t>
      </w:r>
      <w:r w:rsidRPr="00BE491A">
        <w:rPr>
          <w:rFonts w:ascii="Times New Roman" w:hAnsi="Times New Roman" w:cs="Times New Roman"/>
        </w:rPr>
        <w:t>, a sociohistorical process by which racial categories are</w:t>
      </w:r>
      <w:r>
        <w:rPr>
          <w:rFonts w:ascii="Times New Roman" w:hAnsi="Times New Roman" w:cs="Times New Roman"/>
        </w:rPr>
        <w:t xml:space="preserve"> </w:t>
      </w:r>
      <w:r w:rsidRPr="00BE491A">
        <w:rPr>
          <w:rFonts w:ascii="Times New Roman" w:hAnsi="Times New Roman" w:cs="Times New Roman"/>
        </w:rPr>
        <w:t>created, inhabited, transformed, and destroyed.</w:t>
      </w:r>
    </w:p>
    <w:p w:rsidR="000723A4" w:rsidRPr="000723A4" w:rsidRDefault="000723A4" w:rsidP="00136EC5">
      <w:pPr>
        <w:pStyle w:val="Default"/>
        <w:numPr>
          <w:ilvl w:val="0"/>
          <w:numId w:val="33"/>
        </w:numPr>
        <w:tabs>
          <w:tab w:val="clear" w:pos="2160"/>
          <w:tab w:val="num" w:pos="1418"/>
        </w:tabs>
        <w:spacing w:line="276" w:lineRule="auto"/>
        <w:ind w:left="1418" w:hanging="425"/>
        <w:rPr>
          <w:rFonts w:ascii="Times New Roman" w:hAnsi="Times New Roman" w:cs="Times New Roman"/>
        </w:rPr>
      </w:pPr>
      <w:r w:rsidRPr="000723A4">
        <w:rPr>
          <w:rFonts w:ascii="Times New Roman" w:hAnsi="Times New Roman" w:cs="Times New Roman"/>
        </w:rPr>
        <w:t>No one escapes the extent and frequency to which we are subjected</w:t>
      </w:r>
      <w:r>
        <w:rPr>
          <w:rFonts w:ascii="Times New Roman" w:hAnsi="Times New Roman" w:cs="Times New Roman"/>
        </w:rPr>
        <w:t xml:space="preserve"> </w:t>
      </w:r>
      <w:r w:rsidRPr="000723A4">
        <w:rPr>
          <w:rFonts w:ascii="Times New Roman" w:hAnsi="Times New Roman" w:cs="Times New Roman"/>
        </w:rPr>
        <w:t>to racial formation</w:t>
      </w:r>
      <w:r w:rsidR="00763B75">
        <w:rPr>
          <w:rFonts w:ascii="Times New Roman" w:hAnsi="Times New Roman" w:cs="Times New Roman"/>
        </w:rPr>
        <w:t>.</w:t>
      </w:r>
    </w:p>
    <w:p w:rsidR="00BE491A" w:rsidRPr="00C66BC2" w:rsidRDefault="00BE491A" w:rsidP="00136EC5">
      <w:pPr>
        <w:pStyle w:val="Default"/>
        <w:spacing w:line="276" w:lineRule="auto"/>
        <w:rPr>
          <w:rFonts w:ascii="Times New Roman" w:hAnsi="Times New Roman" w:cs="Times New Roman"/>
        </w:rPr>
      </w:pPr>
    </w:p>
    <w:p w:rsidR="001C5EC5" w:rsidRPr="001278D9" w:rsidRDefault="001C5EC5" w:rsidP="00136EC5">
      <w:pPr>
        <w:pStyle w:val="CM10"/>
        <w:spacing w:line="276" w:lineRule="auto"/>
        <w:rPr>
          <w:rFonts w:ascii="Times New Roman" w:hAnsi="Times New Roman" w:cs="Times New Roman"/>
          <w:b/>
        </w:rPr>
      </w:pPr>
      <w:r w:rsidRPr="001278D9">
        <w:rPr>
          <w:rFonts w:ascii="Times New Roman" w:hAnsi="Times New Roman" w:cs="Times New Roman"/>
          <w:b/>
        </w:rPr>
        <w:t>IV. Biracial and Multicultural Identity</w:t>
      </w:r>
      <w:r w:rsidR="00A40DE4">
        <w:rPr>
          <w:rFonts w:ascii="Times New Roman" w:hAnsi="Times New Roman" w:cs="Times New Roman"/>
          <w:b/>
        </w:rPr>
        <w:t>:</w:t>
      </w:r>
      <w:r w:rsidRPr="001278D9">
        <w:rPr>
          <w:rFonts w:ascii="Times New Roman" w:hAnsi="Times New Roman" w:cs="Times New Roman"/>
          <w:b/>
        </w:rPr>
        <w:t xml:space="preserve"> Who Am I?</w:t>
      </w:r>
    </w:p>
    <w:p w:rsidR="00F01910" w:rsidRPr="00F01910" w:rsidRDefault="00F01910" w:rsidP="00136EC5">
      <w:pPr>
        <w:pStyle w:val="Default"/>
        <w:spacing w:line="276" w:lineRule="auto"/>
      </w:pPr>
    </w:p>
    <w:p w:rsidR="00FD63C5" w:rsidRDefault="001C5EC5" w:rsidP="00136EC5">
      <w:pPr>
        <w:pStyle w:val="CM14"/>
        <w:numPr>
          <w:ilvl w:val="0"/>
          <w:numId w:val="15"/>
        </w:numPr>
        <w:tabs>
          <w:tab w:val="clear" w:pos="2160"/>
          <w:tab w:val="num" w:pos="567"/>
        </w:tabs>
        <w:spacing w:line="276" w:lineRule="auto"/>
        <w:ind w:left="567" w:right="465" w:hanging="425"/>
        <w:rPr>
          <w:rFonts w:ascii="Times New Roman" w:hAnsi="Times New Roman" w:cs="Times New Roman"/>
        </w:rPr>
      </w:pPr>
      <w:r w:rsidRPr="00C66BC2">
        <w:rPr>
          <w:rFonts w:ascii="Times New Roman" w:hAnsi="Times New Roman" w:cs="Times New Roman"/>
        </w:rPr>
        <w:t>The diversity of the United States today has made it more difficult for many people to place themselves on the racial and ethnic landscape.</w:t>
      </w:r>
    </w:p>
    <w:p w:rsidR="00FD63C5" w:rsidRPr="00FD63C5" w:rsidRDefault="00FD63C5" w:rsidP="00136EC5">
      <w:pPr>
        <w:pStyle w:val="CM14"/>
        <w:numPr>
          <w:ilvl w:val="0"/>
          <w:numId w:val="35"/>
        </w:numPr>
        <w:tabs>
          <w:tab w:val="clear" w:pos="2160"/>
          <w:tab w:val="num" w:pos="1134"/>
        </w:tabs>
        <w:spacing w:line="276" w:lineRule="auto"/>
        <w:ind w:left="1134" w:right="465" w:hanging="425"/>
      </w:pPr>
      <w:r>
        <w:t xml:space="preserve">The </w:t>
      </w:r>
      <w:r w:rsidRPr="00FD63C5">
        <w:rPr>
          <w:rFonts w:ascii="Times New Roman" w:hAnsi="Times New Roman" w:cs="Times New Roman"/>
        </w:rPr>
        <w:t>racial</w:t>
      </w:r>
      <w:r>
        <w:t xml:space="preserve"> and ethnic landscape is constructed not naturally but socially and, therefore, is subject to change and different interpretations.</w:t>
      </w:r>
    </w:p>
    <w:p w:rsidR="001A6316" w:rsidRDefault="00FD63C5" w:rsidP="00136EC5">
      <w:pPr>
        <w:pStyle w:val="CM14"/>
        <w:numPr>
          <w:ilvl w:val="0"/>
          <w:numId w:val="15"/>
        </w:numPr>
        <w:tabs>
          <w:tab w:val="clear" w:pos="2160"/>
          <w:tab w:val="num" w:pos="567"/>
        </w:tabs>
        <w:spacing w:line="276" w:lineRule="auto"/>
        <w:ind w:left="567" w:right="465" w:hanging="425"/>
        <w:rPr>
          <w:rFonts w:ascii="Times New Roman" w:hAnsi="Times New Roman" w:cs="Times New Roman"/>
        </w:rPr>
      </w:pPr>
      <w:r w:rsidRPr="00FD63C5">
        <w:rPr>
          <w:rFonts w:ascii="Times New Roman" w:hAnsi="Times New Roman" w:cs="Times New Roman"/>
        </w:rPr>
        <w:t xml:space="preserve">In the United States and other multiracial, multiethnic societies, </w:t>
      </w:r>
      <w:r w:rsidRPr="00FD63C5">
        <w:rPr>
          <w:rFonts w:ascii="Times New Roman" w:hAnsi="Times New Roman" w:cs="Times New Roman"/>
          <w:b/>
        </w:rPr>
        <w:t>panethnicity</w:t>
      </w:r>
      <w:r w:rsidR="001A6316">
        <w:rPr>
          <w:rFonts w:ascii="Times New Roman" w:hAnsi="Times New Roman" w:cs="Times New Roman"/>
        </w:rPr>
        <w:t>,</w:t>
      </w:r>
      <w:r w:rsidR="001C5EC5" w:rsidRPr="00C66BC2">
        <w:rPr>
          <w:rFonts w:ascii="Times New Roman" w:hAnsi="Times New Roman" w:cs="Times New Roman"/>
        </w:rPr>
        <w:t xml:space="preserve"> the development of solidarity between ethnic subgroups</w:t>
      </w:r>
      <w:r w:rsidR="00CE6EF6">
        <w:rPr>
          <w:rFonts w:ascii="Times New Roman" w:hAnsi="Times New Roman" w:cs="Times New Roman"/>
        </w:rPr>
        <w:t>,</w:t>
      </w:r>
      <w:r w:rsidR="001A6316">
        <w:rPr>
          <w:rFonts w:ascii="Times New Roman" w:hAnsi="Times New Roman" w:cs="Times New Roman"/>
        </w:rPr>
        <w:t xml:space="preserve"> has emerged</w:t>
      </w:r>
      <w:r w:rsidR="001C5EC5" w:rsidRPr="00C66BC2">
        <w:rPr>
          <w:rFonts w:ascii="Times New Roman" w:hAnsi="Times New Roman" w:cs="Times New Roman"/>
        </w:rPr>
        <w:t>.</w:t>
      </w:r>
    </w:p>
    <w:p w:rsidR="001A6316" w:rsidRDefault="001A6316" w:rsidP="00136EC5">
      <w:pPr>
        <w:pStyle w:val="CM14"/>
        <w:numPr>
          <w:ilvl w:val="0"/>
          <w:numId w:val="35"/>
        </w:numPr>
        <w:tabs>
          <w:tab w:val="clear" w:pos="2160"/>
          <w:tab w:val="num" w:pos="1134"/>
        </w:tabs>
        <w:spacing w:line="276" w:lineRule="auto"/>
        <w:ind w:left="1134" w:right="465" w:hanging="425"/>
        <w:rPr>
          <w:rFonts w:ascii="Times New Roman" w:hAnsi="Times New Roman" w:cs="Times New Roman"/>
        </w:rPr>
      </w:pPr>
      <w:r w:rsidRPr="001A6316">
        <w:rPr>
          <w:rFonts w:ascii="Times New Roman" w:hAnsi="Times New Roman" w:cs="Times New Roman"/>
        </w:rPr>
        <w:t>The coalition of tribal groups as Native Americans or American Indians to confront outside forces, notably the federal government, is one example of panethnicity.</w:t>
      </w:r>
    </w:p>
    <w:p w:rsidR="001A6316" w:rsidRPr="001A6316" w:rsidRDefault="001A6316" w:rsidP="00136EC5">
      <w:pPr>
        <w:pStyle w:val="CM14"/>
        <w:numPr>
          <w:ilvl w:val="0"/>
          <w:numId w:val="35"/>
        </w:numPr>
        <w:tabs>
          <w:tab w:val="clear" w:pos="2160"/>
          <w:tab w:val="num" w:pos="1134"/>
        </w:tabs>
        <w:spacing w:line="276" w:lineRule="auto"/>
        <w:ind w:left="1134" w:right="465" w:hanging="425"/>
        <w:rPr>
          <w:rFonts w:ascii="Times New Roman" w:hAnsi="Times New Roman" w:cs="Times New Roman"/>
        </w:rPr>
      </w:pPr>
      <w:r w:rsidRPr="001A6316">
        <w:rPr>
          <w:rFonts w:ascii="Times New Roman" w:hAnsi="Times New Roman" w:cs="Times New Roman"/>
        </w:rPr>
        <w:t>Hispanics or Latinos and Asian Americans are other</w:t>
      </w:r>
      <w:r>
        <w:rPr>
          <w:rFonts w:ascii="Times New Roman" w:hAnsi="Times New Roman" w:cs="Times New Roman"/>
        </w:rPr>
        <w:t xml:space="preserve"> </w:t>
      </w:r>
      <w:r w:rsidRPr="001A6316">
        <w:rPr>
          <w:rFonts w:ascii="Times New Roman" w:hAnsi="Times New Roman" w:cs="Times New Roman"/>
        </w:rPr>
        <w:t>examples of panethnicity.</w:t>
      </w:r>
    </w:p>
    <w:p w:rsidR="001A6316" w:rsidRDefault="001C5EC5" w:rsidP="00136EC5">
      <w:pPr>
        <w:pStyle w:val="CM14"/>
        <w:numPr>
          <w:ilvl w:val="0"/>
          <w:numId w:val="15"/>
        </w:numPr>
        <w:tabs>
          <w:tab w:val="clear" w:pos="2160"/>
          <w:tab w:val="num" w:pos="567"/>
        </w:tabs>
        <w:spacing w:line="276" w:lineRule="auto"/>
        <w:ind w:left="567" w:right="465" w:hanging="425"/>
        <w:rPr>
          <w:rFonts w:ascii="Times New Roman" w:hAnsi="Times New Roman" w:cs="Times New Roman"/>
        </w:rPr>
      </w:pPr>
      <w:r w:rsidRPr="00C66BC2">
        <w:rPr>
          <w:rFonts w:ascii="Times New Roman" w:hAnsi="Times New Roman" w:cs="Times New Roman"/>
        </w:rPr>
        <w:t xml:space="preserve">Another challenge to identity is </w:t>
      </w:r>
      <w:r w:rsidRPr="001A6316">
        <w:rPr>
          <w:rFonts w:ascii="Times New Roman" w:hAnsi="Times New Roman" w:cs="Times New Roman"/>
          <w:b/>
        </w:rPr>
        <w:t>marginality</w:t>
      </w:r>
      <w:r w:rsidR="004F3A4A">
        <w:rPr>
          <w:rFonts w:ascii="Times New Roman" w:hAnsi="Times New Roman" w:cs="Times New Roman"/>
        </w:rPr>
        <w:t>—</w:t>
      </w:r>
      <w:r w:rsidRPr="00C66BC2">
        <w:rPr>
          <w:rFonts w:ascii="Times New Roman" w:hAnsi="Times New Roman" w:cs="Times New Roman"/>
        </w:rPr>
        <w:t>the status of being between two cultures</w:t>
      </w:r>
      <w:r w:rsidR="001E56FF">
        <w:rPr>
          <w:rFonts w:ascii="Times New Roman" w:hAnsi="Times New Roman" w:cs="Times New Roman"/>
        </w:rPr>
        <w:t>, as in the case of a person whose mother is a Jew and father is a Christian</w:t>
      </w:r>
      <w:r w:rsidRPr="00C66BC2">
        <w:rPr>
          <w:rFonts w:ascii="Times New Roman" w:hAnsi="Times New Roman" w:cs="Times New Roman"/>
        </w:rPr>
        <w:t>.</w:t>
      </w:r>
    </w:p>
    <w:p w:rsidR="001A6316" w:rsidRDefault="001A6316" w:rsidP="00136EC5">
      <w:pPr>
        <w:pStyle w:val="CM14"/>
        <w:numPr>
          <w:ilvl w:val="0"/>
          <w:numId w:val="35"/>
        </w:numPr>
        <w:tabs>
          <w:tab w:val="clear" w:pos="2160"/>
          <w:tab w:val="num" w:pos="1134"/>
        </w:tabs>
        <w:spacing w:line="276" w:lineRule="auto"/>
        <w:ind w:left="1134" w:right="465" w:hanging="425"/>
        <w:rPr>
          <w:rFonts w:ascii="Times New Roman" w:hAnsi="Times New Roman" w:cs="Times New Roman"/>
        </w:rPr>
      </w:pPr>
      <w:r w:rsidRPr="001A6316">
        <w:rPr>
          <w:rFonts w:ascii="Times New Roman" w:hAnsi="Times New Roman" w:cs="Times New Roman"/>
        </w:rPr>
        <w:t>Incomplete assimilation by immigrants</w:t>
      </w:r>
      <w:r>
        <w:rPr>
          <w:rFonts w:ascii="Times New Roman" w:hAnsi="Times New Roman" w:cs="Times New Roman"/>
        </w:rPr>
        <w:t xml:space="preserve"> </w:t>
      </w:r>
      <w:r w:rsidRPr="001A6316">
        <w:rPr>
          <w:rFonts w:ascii="Times New Roman" w:hAnsi="Times New Roman" w:cs="Times New Roman"/>
        </w:rPr>
        <w:t>also results in marginality.</w:t>
      </w:r>
    </w:p>
    <w:p w:rsidR="001C5EC5" w:rsidRPr="001A6316" w:rsidRDefault="001A6316" w:rsidP="00136EC5">
      <w:pPr>
        <w:pStyle w:val="CM14"/>
        <w:numPr>
          <w:ilvl w:val="0"/>
          <w:numId w:val="35"/>
        </w:numPr>
        <w:tabs>
          <w:tab w:val="clear" w:pos="2160"/>
          <w:tab w:val="num" w:pos="1134"/>
        </w:tabs>
        <w:spacing w:line="276" w:lineRule="auto"/>
        <w:ind w:left="1134" w:right="465" w:hanging="425"/>
        <w:rPr>
          <w:rFonts w:ascii="Times New Roman" w:hAnsi="Times New Roman" w:cs="Times New Roman"/>
        </w:rPr>
      </w:pPr>
      <w:r w:rsidRPr="001A6316">
        <w:rPr>
          <w:rFonts w:ascii="Times New Roman" w:hAnsi="Times New Roman" w:cs="Times New Roman"/>
        </w:rPr>
        <w:t>Marginalized individuals often encounter social situations in which their identities are sources of tension, especially when the expression of multiple identities is not accepted, and they find themselves</w:t>
      </w:r>
      <w:r>
        <w:rPr>
          <w:rFonts w:ascii="Times New Roman" w:hAnsi="Times New Roman" w:cs="Times New Roman"/>
        </w:rPr>
        <w:t xml:space="preserve"> </w:t>
      </w:r>
      <w:r w:rsidRPr="001A6316">
        <w:rPr>
          <w:rFonts w:ascii="Times New Roman" w:hAnsi="Times New Roman" w:cs="Times New Roman"/>
        </w:rPr>
        <w:t>being perceived differently in different environments, with varying expectations</w:t>
      </w:r>
      <w:r>
        <w:rPr>
          <w:rFonts w:ascii="Times New Roman" w:hAnsi="Times New Roman" w:cs="Times New Roman"/>
        </w:rPr>
        <w:t>.</w:t>
      </w:r>
    </w:p>
    <w:p w:rsidR="00CB3628" w:rsidRPr="00CB3628" w:rsidRDefault="00CB3628" w:rsidP="00136EC5">
      <w:pPr>
        <w:pStyle w:val="CM14"/>
        <w:numPr>
          <w:ilvl w:val="0"/>
          <w:numId w:val="15"/>
        </w:numPr>
        <w:tabs>
          <w:tab w:val="clear" w:pos="2160"/>
          <w:tab w:val="num" w:pos="567"/>
        </w:tabs>
        <w:spacing w:line="276" w:lineRule="auto"/>
        <w:ind w:left="567" w:right="465" w:hanging="425"/>
        <w:rPr>
          <w:rFonts w:ascii="Times New Roman" w:hAnsi="Times New Roman" w:cs="Times New Roman"/>
        </w:rPr>
      </w:pPr>
      <w:r w:rsidRPr="00CB3628">
        <w:rPr>
          <w:rFonts w:ascii="Times New Roman" w:hAnsi="Times New Roman" w:cs="Times New Roman"/>
        </w:rPr>
        <w:t>Yet another source of marginality comes from children of biracial or multiracial parental</w:t>
      </w:r>
      <w:r>
        <w:rPr>
          <w:rFonts w:ascii="Times New Roman" w:hAnsi="Times New Roman" w:cs="Times New Roman"/>
        </w:rPr>
        <w:t xml:space="preserve"> </w:t>
      </w:r>
      <w:r w:rsidRPr="00CB3628">
        <w:rPr>
          <w:rFonts w:ascii="Times New Roman" w:hAnsi="Times New Roman" w:cs="Times New Roman"/>
        </w:rPr>
        <w:t>backgrounds and children adopted by parents of a different racial or ethnic background.</w:t>
      </w:r>
    </w:p>
    <w:p w:rsidR="00972E6C" w:rsidRDefault="00CB3628" w:rsidP="00136EC5">
      <w:pPr>
        <w:pStyle w:val="CM14"/>
        <w:numPr>
          <w:ilvl w:val="0"/>
          <w:numId w:val="35"/>
        </w:numPr>
        <w:tabs>
          <w:tab w:val="clear" w:pos="2160"/>
          <w:tab w:val="num" w:pos="1134"/>
        </w:tabs>
        <w:spacing w:line="276" w:lineRule="auto"/>
        <w:ind w:left="1134" w:right="465" w:hanging="425"/>
        <w:rPr>
          <w:rFonts w:ascii="Times New Roman" w:hAnsi="Times New Roman" w:cs="Times New Roman"/>
        </w:rPr>
      </w:pPr>
      <w:r w:rsidRPr="00CB3628">
        <w:rPr>
          <w:rFonts w:ascii="Times New Roman" w:hAnsi="Times New Roman" w:cs="Times New Roman"/>
        </w:rPr>
        <w:t>For these children or adolescents, developing their racial or ethnic identity says</w:t>
      </w:r>
      <w:r>
        <w:rPr>
          <w:rFonts w:ascii="Times New Roman" w:hAnsi="Times New Roman" w:cs="Times New Roman"/>
        </w:rPr>
        <w:t xml:space="preserve"> </w:t>
      </w:r>
      <w:r w:rsidRPr="00CB3628">
        <w:rPr>
          <w:rFonts w:ascii="Times New Roman" w:hAnsi="Times New Roman" w:cs="Times New Roman"/>
        </w:rPr>
        <w:t>more about society’s desire to fix labels onto their own actions.</w:t>
      </w:r>
    </w:p>
    <w:p w:rsidR="00CB3628" w:rsidRDefault="00CB3628" w:rsidP="00136EC5">
      <w:pPr>
        <w:pStyle w:val="Default"/>
        <w:spacing w:line="276" w:lineRule="auto"/>
        <w:rPr>
          <w:rFonts w:ascii="Times New Roman" w:hAnsi="Times New Roman" w:cs="Times New Roman"/>
        </w:rPr>
      </w:pPr>
    </w:p>
    <w:p w:rsidR="001C5EC5" w:rsidRPr="00FC29BA" w:rsidRDefault="001C5EC5" w:rsidP="00136EC5">
      <w:pPr>
        <w:pStyle w:val="Default"/>
        <w:spacing w:line="276" w:lineRule="auto"/>
        <w:rPr>
          <w:rFonts w:ascii="Times New Roman" w:hAnsi="Times New Roman" w:cs="Times New Roman"/>
          <w:b/>
          <w:color w:val="auto"/>
        </w:rPr>
      </w:pPr>
      <w:r w:rsidRPr="00FC29BA">
        <w:rPr>
          <w:rFonts w:ascii="Times New Roman" w:hAnsi="Times New Roman" w:cs="Times New Roman"/>
          <w:b/>
        </w:rPr>
        <w:t xml:space="preserve">V. </w:t>
      </w:r>
      <w:r w:rsidRPr="00FC29BA">
        <w:rPr>
          <w:rFonts w:ascii="Times New Roman" w:hAnsi="Times New Roman" w:cs="Times New Roman"/>
          <w:b/>
          <w:color w:val="auto"/>
        </w:rPr>
        <w:t>Sociology and the Study of Race and Ethnicity</w:t>
      </w:r>
    </w:p>
    <w:p w:rsidR="00F01910" w:rsidRDefault="00F01910" w:rsidP="00136EC5">
      <w:pPr>
        <w:pStyle w:val="Default"/>
        <w:spacing w:line="276" w:lineRule="auto"/>
        <w:rPr>
          <w:rFonts w:ascii="Times New Roman" w:hAnsi="Times New Roman" w:cs="Times New Roman"/>
          <w:color w:val="auto"/>
        </w:rPr>
      </w:pPr>
    </w:p>
    <w:p w:rsidR="000C7127" w:rsidRDefault="000C7127" w:rsidP="00136EC5">
      <w:pPr>
        <w:pStyle w:val="CM14"/>
        <w:numPr>
          <w:ilvl w:val="0"/>
          <w:numId w:val="15"/>
        </w:numPr>
        <w:tabs>
          <w:tab w:val="clear" w:pos="2160"/>
          <w:tab w:val="num" w:pos="567"/>
        </w:tabs>
        <w:spacing w:line="276" w:lineRule="auto"/>
        <w:ind w:left="567" w:right="465" w:hanging="425"/>
        <w:rPr>
          <w:rFonts w:ascii="Times New Roman" w:hAnsi="Times New Roman" w:cs="Times New Roman"/>
        </w:rPr>
      </w:pPr>
      <w:r w:rsidRPr="000C7127">
        <w:rPr>
          <w:rFonts w:ascii="Times New Roman" w:hAnsi="Times New Roman" w:cs="Times New Roman"/>
          <w:b/>
        </w:rPr>
        <w:t>Sociology</w:t>
      </w:r>
      <w:r w:rsidRPr="000C7127">
        <w:rPr>
          <w:rFonts w:ascii="Times New Roman" w:hAnsi="Times New Roman" w:cs="Times New Roman"/>
        </w:rPr>
        <w:t xml:space="preserve"> is the systematic study of social behavior and human groups, so it is </w:t>
      </w:r>
      <w:r w:rsidRPr="00E06008">
        <w:rPr>
          <w:rFonts w:ascii="Times New Roman" w:hAnsi="Times New Roman" w:cs="Times New Roman"/>
        </w:rPr>
        <w:t>aptly</w:t>
      </w:r>
      <w:r>
        <w:rPr>
          <w:rFonts w:ascii="Times New Roman" w:hAnsi="Times New Roman" w:cs="Times New Roman"/>
        </w:rPr>
        <w:t xml:space="preserve"> </w:t>
      </w:r>
      <w:r w:rsidRPr="000C7127">
        <w:rPr>
          <w:rFonts w:ascii="Times New Roman" w:hAnsi="Times New Roman" w:cs="Times New Roman"/>
        </w:rPr>
        <w:t xml:space="preserve">suited to enlarge </w:t>
      </w:r>
      <w:r w:rsidR="0091013C">
        <w:rPr>
          <w:rFonts w:ascii="Times New Roman" w:hAnsi="Times New Roman" w:cs="Times New Roman"/>
        </w:rPr>
        <w:t>people’s</w:t>
      </w:r>
      <w:r w:rsidRPr="000C7127">
        <w:rPr>
          <w:rFonts w:ascii="Times New Roman" w:hAnsi="Times New Roman" w:cs="Times New Roman"/>
        </w:rPr>
        <w:t xml:space="preserve"> understanding of intergroup relations.</w:t>
      </w:r>
    </w:p>
    <w:p w:rsidR="000C7127" w:rsidRPr="00567AD7" w:rsidRDefault="000C7127" w:rsidP="00136EC5">
      <w:pPr>
        <w:pStyle w:val="CM14"/>
        <w:numPr>
          <w:ilvl w:val="0"/>
          <w:numId w:val="35"/>
        </w:numPr>
        <w:tabs>
          <w:tab w:val="clear" w:pos="2160"/>
          <w:tab w:val="num" w:pos="1134"/>
        </w:tabs>
        <w:spacing w:line="276" w:lineRule="auto"/>
        <w:ind w:left="1134" w:right="465" w:hanging="425"/>
        <w:rPr>
          <w:rFonts w:ascii="Times New Roman" w:hAnsi="Times New Roman" w:cs="Times New Roman"/>
        </w:rPr>
      </w:pPr>
      <w:r w:rsidRPr="000C7127">
        <w:rPr>
          <w:rFonts w:ascii="Times New Roman" w:hAnsi="Times New Roman" w:cs="Times New Roman"/>
        </w:rPr>
        <w:t>The study of race relations has</w:t>
      </w:r>
      <w:r>
        <w:rPr>
          <w:rFonts w:ascii="Times New Roman" w:hAnsi="Times New Roman" w:cs="Times New Roman"/>
        </w:rPr>
        <w:t xml:space="preserve"> </w:t>
      </w:r>
      <w:r w:rsidRPr="000C7127">
        <w:rPr>
          <w:rFonts w:ascii="Times New Roman" w:hAnsi="Times New Roman" w:cs="Times New Roman"/>
        </w:rPr>
        <w:t>a long, valuable history in sociology. Admittedly, it has not always been progressive; indeed,</w:t>
      </w:r>
      <w:r>
        <w:rPr>
          <w:rFonts w:ascii="Times New Roman" w:hAnsi="Times New Roman" w:cs="Times New Roman"/>
        </w:rPr>
        <w:t xml:space="preserve"> </w:t>
      </w:r>
      <w:r w:rsidRPr="000C7127">
        <w:rPr>
          <w:rFonts w:ascii="Times New Roman" w:hAnsi="Times New Roman" w:cs="Times New Roman"/>
        </w:rPr>
        <w:t>at times it has reflected the prejudices of society.</w:t>
      </w:r>
    </w:p>
    <w:p w:rsidR="000C7127" w:rsidRPr="00C66BC2" w:rsidRDefault="000C7127" w:rsidP="00136EC5">
      <w:pPr>
        <w:pStyle w:val="Default"/>
        <w:spacing w:line="276" w:lineRule="auto"/>
        <w:rPr>
          <w:rFonts w:ascii="Times New Roman" w:hAnsi="Times New Roman" w:cs="Times New Roman"/>
          <w:color w:val="auto"/>
        </w:rPr>
      </w:pPr>
    </w:p>
    <w:p w:rsidR="001C5EC5" w:rsidRPr="00FC29BA" w:rsidRDefault="001C5EC5" w:rsidP="00136EC5">
      <w:pPr>
        <w:pStyle w:val="Default"/>
        <w:spacing w:line="276" w:lineRule="auto"/>
        <w:ind w:left="284"/>
        <w:rPr>
          <w:rFonts w:ascii="Times New Roman" w:hAnsi="Times New Roman" w:cs="Times New Roman"/>
          <w:b/>
          <w:color w:val="auto"/>
        </w:rPr>
      </w:pPr>
      <w:r w:rsidRPr="00FC29BA">
        <w:rPr>
          <w:rFonts w:ascii="Times New Roman" w:hAnsi="Times New Roman" w:cs="Times New Roman"/>
          <w:b/>
          <w:color w:val="auto"/>
        </w:rPr>
        <w:t>A.</w:t>
      </w:r>
      <w:r w:rsidR="00FD7072" w:rsidRPr="00FC29BA">
        <w:rPr>
          <w:rFonts w:ascii="Times New Roman" w:hAnsi="Times New Roman" w:cs="Times New Roman"/>
          <w:b/>
          <w:color w:val="auto"/>
        </w:rPr>
        <w:t xml:space="preserve"> </w:t>
      </w:r>
      <w:r w:rsidRPr="00FC29BA">
        <w:rPr>
          <w:rFonts w:ascii="Times New Roman" w:hAnsi="Times New Roman" w:cs="Times New Roman"/>
          <w:b/>
          <w:color w:val="auto"/>
        </w:rPr>
        <w:t>Str</w:t>
      </w:r>
      <w:r w:rsidR="00814E9C">
        <w:rPr>
          <w:rFonts w:ascii="Times New Roman" w:hAnsi="Times New Roman" w:cs="Times New Roman"/>
          <w:b/>
          <w:color w:val="auto"/>
        </w:rPr>
        <w:t>atification by Class and Gender</w:t>
      </w:r>
    </w:p>
    <w:p w:rsidR="00F01910" w:rsidRPr="00C66BC2" w:rsidRDefault="00F01910" w:rsidP="00136EC5">
      <w:pPr>
        <w:pStyle w:val="Default"/>
        <w:spacing w:line="276" w:lineRule="auto"/>
        <w:ind w:left="284"/>
        <w:rPr>
          <w:rFonts w:ascii="Times New Roman" w:hAnsi="Times New Roman" w:cs="Times New Roman"/>
          <w:color w:val="auto"/>
        </w:rPr>
      </w:pPr>
    </w:p>
    <w:p w:rsidR="00DC0BA1" w:rsidRDefault="00814E9C" w:rsidP="00136EC5">
      <w:pPr>
        <w:pStyle w:val="Default"/>
        <w:numPr>
          <w:ilvl w:val="0"/>
          <w:numId w:val="13"/>
        </w:numPr>
        <w:tabs>
          <w:tab w:val="clear" w:pos="2160"/>
          <w:tab w:val="num" w:pos="851"/>
        </w:tabs>
        <w:spacing w:line="276" w:lineRule="auto"/>
        <w:ind w:left="851" w:hanging="425"/>
        <w:rPr>
          <w:rFonts w:ascii="Times New Roman" w:hAnsi="Times New Roman" w:cs="Times New Roman"/>
          <w:color w:val="auto"/>
        </w:rPr>
      </w:pPr>
      <w:r>
        <w:rPr>
          <w:rFonts w:ascii="Times New Roman" w:hAnsi="Times New Roman" w:cs="Times New Roman"/>
          <w:color w:val="auto"/>
        </w:rPr>
        <w:t xml:space="preserve">That some members of a society have </w:t>
      </w:r>
      <w:r w:rsidR="001C5EC5" w:rsidRPr="00C66BC2">
        <w:rPr>
          <w:rFonts w:ascii="Times New Roman" w:hAnsi="Times New Roman" w:cs="Times New Roman"/>
          <w:color w:val="auto"/>
        </w:rPr>
        <w:t xml:space="preserve">unequal amounts of wealth, prestige, </w:t>
      </w:r>
      <w:r>
        <w:rPr>
          <w:rFonts w:ascii="Times New Roman" w:hAnsi="Times New Roman" w:cs="Times New Roman"/>
          <w:color w:val="auto"/>
        </w:rPr>
        <w:t>or</w:t>
      </w:r>
      <w:r w:rsidR="001C5EC5" w:rsidRPr="00C66BC2">
        <w:rPr>
          <w:rFonts w:ascii="Times New Roman" w:hAnsi="Times New Roman" w:cs="Times New Roman"/>
          <w:color w:val="auto"/>
        </w:rPr>
        <w:t xml:space="preserve"> power</w:t>
      </w:r>
      <w:r>
        <w:rPr>
          <w:rFonts w:ascii="Times New Roman" w:hAnsi="Times New Roman" w:cs="Times New Roman"/>
          <w:color w:val="auto"/>
        </w:rPr>
        <w:t xml:space="preserve"> is a characteristic of all societies</w:t>
      </w:r>
      <w:r w:rsidR="001C5EC5" w:rsidRPr="00C66BC2">
        <w:rPr>
          <w:rFonts w:ascii="Times New Roman" w:hAnsi="Times New Roman" w:cs="Times New Roman"/>
          <w:color w:val="auto"/>
        </w:rPr>
        <w:t>.</w:t>
      </w:r>
    </w:p>
    <w:p w:rsidR="00DC0BA1" w:rsidRPr="00DC0BA1" w:rsidRDefault="001C5EC5" w:rsidP="00136EC5">
      <w:pPr>
        <w:pStyle w:val="Default"/>
        <w:numPr>
          <w:ilvl w:val="0"/>
          <w:numId w:val="13"/>
        </w:numPr>
        <w:tabs>
          <w:tab w:val="clear" w:pos="2160"/>
          <w:tab w:val="num" w:pos="851"/>
        </w:tabs>
        <w:spacing w:line="276" w:lineRule="auto"/>
        <w:ind w:left="851" w:hanging="425"/>
        <w:rPr>
          <w:rFonts w:ascii="Times New Roman" w:hAnsi="Times New Roman" w:cs="Times New Roman"/>
          <w:color w:val="auto"/>
        </w:rPr>
      </w:pPr>
      <w:r w:rsidRPr="00DC0BA1">
        <w:rPr>
          <w:rFonts w:ascii="Times New Roman" w:hAnsi="Times New Roman" w:cs="Times New Roman"/>
          <w:color w:val="auto"/>
        </w:rPr>
        <w:t xml:space="preserve">Sociologists have observed that entire groups may be assigned less or more of what a society values. </w:t>
      </w:r>
      <w:r w:rsidR="00DC0BA1" w:rsidRPr="00DC0BA1">
        <w:rPr>
          <w:rFonts w:ascii="Times New Roman" w:hAnsi="Times New Roman" w:cs="Times New Roman"/>
          <w:color w:val="auto"/>
        </w:rPr>
        <w:t xml:space="preserve">The hierarchy that emerges is called </w:t>
      </w:r>
      <w:r w:rsidR="00DC0BA1" w:rsidRPr="00DC0BA1">
        <w:rPr>
          <w:rFonts w:ascii="Times New Roman" w:hAnsi="Times New Roman" w:cs="Times New Roman"/>
          <w:b/>
          <w:color w:val="auto"/>
        </w:rPr>
        <w:t>stratification</w:t>
      </w:r>
      <w:r w:rsidR="00DC0BA1" w:rsidRPr="00DC0BA1">
        <w:rPr>
          <w:rFonts w:ascii="Times New Roman" w:hAnsi="Times New Roman" w:cs="Times New Roman"/>
          <w:color w:val="auto"/>
        </w:rPr>
        <w:t>.</w:t>
      </w:r>
    </w:p>
    <w:p w:rsidR="00DC0BA1" w:rsidRPr="00DC0BA1" w:rsidRDefault="00DC0BA1" w:rsidP="00136EC5">
      <w:pPr>
        <w:pStyle w:val="CM14"/>
        <w:numPr>
          <w:ilvl w:val="0"/>
          <w:numId w:val="35"/>
        </w:numPr>
        <w:tabs>
          <w:tab w:val="clear" w:pos="2160"/>
          <w:tab w:val="num" w:pos="1418"/>
        </w:tabs>
        <w:spacing w:line="276" w:lineRule="auto"/>
        <w:ind w:left="1418" w:right="465" w:hanging="425"/>
        <w:rPr>
          <w:rFonts w:ascii="Times New Roman" w:hAnsi="Times New Roman" w:cs="Times New Roman"/>
        </w:rPr>
      </w:pPr>
      <w:r w:rsidRPr="00DC0BA1">
        <w:rPr>
          <w:rFonts w:ascii="Times New Roman" w:hAnsi="Times New Roman" w:cs="Times New Roman"/>
        </w:rPr>
        <w:t>Stratification is the structured ranking of entire groups of people that perpetuates</w:t>
      </w:r>
      <w:r>
        <w:rPr>
          <w:rFonts w:ascii="Times New Roman" w:hAnsi="Times New Roman" w:cs="Times New Roman"/>
        </w:rPr>
        <w:t xml:space="preserve"> </w:t>
      </w:r>
      <w:r w:rsidRPr="00DC0BA1">
        <w:rPr>
          <w:rFonts w:ascii="Times New Roman" w:hAnsi="Times New Roman" w:cs="Times New Roman"/>
        </w:rPr>
        <w:t>unequal rewards and power in a society.</w:t>
      </w:r>
    </w:p>
    <w:p w:rsidR="00F01910" w:rsidRDefault="00A03922" w:rsidP="00136EC5">
      <w:pPr>
        <w:pStyle w:val="Default"/>
        <w:numPr>
          <w:ilvl w:val="0"/>
          <w:numId w:val="13"/>
        </w:numPr>
        <w:tabs>
          <w:tab w:val="clear" w:pos="2160"/>
          <w:tab w:val="num" w:pos="851"/>
        </w:tabs>
        <w:spacing w:line="276" w:lineRule="auto"/>
        <w:ind w:left="851" w:hanging="425"/>
        <w:rPr>
          <w:rFonts w:ascii="Times New Roman" w:hAnsi="Times New Roman" w:cs="Times New Roman"/>
          <w:color w:val="auto"/>
        </w:rPr>
      </w:pPr>
      <w:r w:rsidRPr="00A03922">
        <w:rPr>
          <w:rFonts w:ascii="Times New Roman" w:hAnsi="Times New Roman" w:cs="Times New Roman"/>
          <w:color w:val="auto"/>
        </w:rPr>
        <w:t xml:space="preserve">Much discussion of stratification identifies the </w:t>
      </w:r>
      <w:r w:rsidRPr="00A03922">
        <w:rPr>
          <w:rFonts w:ascii="Times New Roman" w:hAnsi="Times New Roman" w:cs="Times New Roman"/>
          <w:b/>
          <w:color w:val="auto"/>
        </w:rPr>
        <w:t>class</w:t>
      </w:r>
      <w:r w:rsidRPr="00A03922">
        <w:rPr>
          <w:rFonts w:ascii="Times New Roman" w:hAnsi="Times New Roman" w:cs="Times New Roman"/>
          <w:color w:val="auto"/>
        </w:rPr>
        <w:t>, or social ranking, of people who</w:t>
      </w:r>
      <w:r>
        <w:rPr>
          <w:rFonts w:ascii="Times New Roman" w:hAnsi="Times New Roman" w:cs="Times New Roman"/>
          <w:color w:val="auto"/>
        </w:rPr>
        <w:t xml:space="preserve"> </w:t>
      </w:r>
      <w:r w:rsidRPr="00A03922">
        <w:rPr>
          <w:rFonts w:ascii="Times New Roman" w:hAnsi="Times New Roman" w:cs="Times New Roman"/>
          <w:color w:val="auto"/>
        </w:rPr>
        <w:t>share similar wealth, according to sociologist Max Weber’s classic definition.</w:t>
      </w:r>
    </w:p>
    <w:p w:rsidR="00A03922" w:rsidRPr="008239D8" w:rsidRDefault="00A03922" w:rsidP="00136EC5">
      <w:pPr>
        <w:pStyle w:val="CM14"/>
        <w:numPr>
          <w:ilvl w:val="0"/>
          <w:numId w:val="35"/>
        </w:numPr>
        <w:tabs>
          <w:tab w:val="clear" w:pos="2160"/>
          <w:tab w:val="num" w:pos="1418"/>
        </w:tabs>
        <w:spacing w:line="276" w:lineRule="auto"/>
        <w:ind w:left="1418" w:right="465" w:hanging="425"/>
        <w:rPr>
          <w:rFonts w:ascii="Times New Roman" w:hAnsi="Times New Roman" w:cs="Times New Roman"/>
        </w:rPr>
      </w:pPr>
      <w:r w:rsidRPr="008239D8">
        <w:rPr>
          <w:rFonts w:ascii="Times New Roman" w:hAnsi="Times New Roman" w:cs="Times New Roman"/>
        </w:rPr>
        <w:t>Mobility from one class to another is not easy to achieve.</w:t>
      </w:r>
    </w:p>
    <w:p w:rsidR="00E72CF3" w:rsidRDefault="00E72CF3" w:rsidP="00136EC5">
      <w:pPr>
        <w:pStyle w:val="Default"/>
        <w:numPr>
          <w:ilvl w:val="0"/>
          <w:numId w:val="13"/>
        </w:numPr>
        <w:tabs>
          <w:tab w:val="clear" w:pos="2160"/>
          <w:tab w:val="num" w:pos="851"/>
        </w:tabs>
        <w:spacing w:line="276" w:lineRule="auto"/>
        <w:ind w:left="851" w:hanging="425"/>
        <w:rPr>
          <w:rFonts w:ascii="Times New Roman" w:hAnsi="Times New Roman" w:cs="Times New Roman"/>
          <w:color w:val="auto"/>
        </w:rPr>
      </w:pPr>
      <w:r>
        <w:rPr>
          <w:rFonts w:ascii="Times New Roman" w:hAnsi="Times New Roman" w:cs="Times New Roman"/>
          <w:color w:val="auto"/>
        </w:rPr>
        <w:t>T</w:t>
      </w:r>
      <w:r w:rsidR="001A478E" w:rsidRPr="001A478E">
        <w:rPr>
          <w:rFonts w:ascii="Times New Roman" w:hAnsi="Times New Roman" w:cs="Times New Roman"/>
          <w:color w:val="auto"/>
        </w:rPr>
        <w:t>he first property of subordinate-group standing is unequal treatment by the dominant group in the form of prejudice, d</w:t>
      </w:r>
      <w:r>
        <w:rPr>
          <w:rFonts w:ascii="Times New Roman" w:hAnsi="Times New Roman" w:cs="Times New Roman"/>
          <w:color w:val="auto"/>
        </w:rPr>
        <w:t>iscrimination, and segregation.</w:t>
      </w:r>
    </w:p>
    <w:p w:rsidR="001A478E" w:rsidRPr="001A478E" w:rsidRDefault="001A478E" w:rsidP="00136EC5">
      <w:pPr>
        <w:pStyle w:val="CM14"/>
        <w:numPr>
          <w:ilvl w:val="0"/>
          <w:numId w:val="35"/>
        </w:numPr>
        <w:tabs>
          <w:tab w:val="clear" w:pos="2160"/>
          <w:tab w:val="num" w:pos="1418"/>
        </w:tabs>
        <w:spacing w:line="276" w:lineRule="auto"/>
        <w:ind w:left="1418" w:right="465" w:hanging="425"/>
        <w:rPr>
          <w:rFonts w:ascii="Times New Roman" w:hAnsi="Times New Roman" w:cs="Times New Roman"/>
        </w:rPr>
      </w:pPr>
      <w:r w:rsidRPr="001A478E">
        <w:rPr>
          <w:rFonts w:ascii="Times New Roman" w:hAnsi="Times New Roman" w:cs="Times New Roman"/>
        </w:rPr>
        <w:t>Stratification</w:t>
      </w:r>
      <w:r>
        <w:rPr>
          <w:rFonts w:ascii="Times New Roman" w:hAnsi="Times New Roman" w:cs="Times New Roman"/>
        </w:rPr>
        <w:t xml:space="preserve"> </w:t>
      </w:r>
      <w:r w:rsidRPr="001A478E">
        <w:rPr>
          <w:rFonts w:ascii="Times New Roman" w:hAnsi="Times New Roman" w:cs="Times New Roman"/>
        </w:rPr>
        <w:t>is intertwined with the subordination of racial, ethnic, religious, and gender groups</w:t>
      </w:r>
      <w:r w:rsidR="00E72CF3">
        <w:rPr>
          <w:rFonts w:ascii="Times New Roman" w:hAnsi="Times New Roman" w:cs="Times New Roman"/>
        </w:rPr>
        <w:t>.</w:t>
      </w:r>
    </w:p>
    <w:p w:rsidR="00A03922" w:rsidRDefault="008239D8" w:rsidP="00136EC5">
      <w:pPr>
        <w:pStyle w:val="Default"/>
        <w:numPr>
          <w:ilvl w:val="0"/>
          <w:numId w:val="13"/>
        </w:numPr>
        <w:tabs>
          <w:tab w:val="clear" w:pos="2160"/>
          <w:tab w:val="num" w:pos="851"/>
        </w:tabs>
        <w:spacing w:line="276" w:lineRule="auto"/>
        <w:ind w:left="851" w:hanging="425"/>
        <w:rPr>
          <w:rFonts w:ascii="Times New Roman" w:hAnsi="Times New Roman" w:cs="Times New Roman"/>
          <w:color w:val="auto"/>
        </w:rPr>
      </w:pPr>
      <w:r w:rsidRPr="008239D8">
        <w:rPr>
          <w:rFonts w:ascii="Times New Roman" w:hAnsi="Times New Roman" w:cs="Times New Roman"/>
          <w:color w:val="auto"/>
        </w:rPr>
        <w:t>Another stratification factor that need</w:t>
      </w:r>
      <w:r w:rsidR="002C2949">
        <w:rPr>
          <w:rFonts w:ascii="Times New Roman" w:hAnsi="Times New Roman" w:cs="Times New Roman"/>
          <w:color w:val="auto"/>
        </w:rPr>
        <w:t>s</w:t>
      </w:r>
      <w:r w:rsidRPr="008239D8">
        <w:rPr>
          <w:rFonts w:ascii="Times New Roman" w:hAnsi="Times New Roman" w:cs="Times New Roman"/>
          <w:color w:val="auto"/>
        </w:rPr>
        <w:t xml:space="preserve"> to</w:t>
      </w:r>
      <w:r w:rsidR="002C2949">
        <w:rPr>
          <w:rFonts w:ascii="Times New Roman" w:hAnsi="Times New Roman" w:cs="Times New Roman"/>
          <w:color w:val="auto"/>
        </w:rPr>
        <w:t xml:space="preserve"> be</w:t>
      </w:r>
      <w:r w:rsidRPr="008239D8">
        <w:rPr>
          <w:rFonts w:ascii="Times New Roman" w:hAnsi="Times New Roman" w:cs="Times New Roman"/>
          <w:color w:val="auto"/>
        </w:rPr>
        <w:t xml:space="preserve"> consider</w:t>
      </w:r>
      <w:r w:rsidR="002C2949">
        <w:rPr>
          <w:rFonts w:ascii="Times New Roman" w:hAnsi="Times New Roman" w:cs="Times New Roman"/>
          <w:color w:val="auto"/>
        </w:rPr>
        <w:t>ed</w:t>
      </w:r>
      <w:r w:rsidRPr="008239D8">
        <w:rPr>
          <w:rFonts w:ascii="Times New Roman" w:hAnsi="Times New Roman" w:cs="Times New Roman"/>
          <w:color w:val="auto"/>
        </w:rPr>
        <w:t xml:space="preserve"> is gender</w:t>
      </w:r>
      <w:r>
        <w:rPr>
          <w:rFonts w:ascii="Times New Roman" w:hAnsi="Times New Roman" w:cs="Times New Roman"/>
          <w:color w:val="auto"/>
        </w:rPr>
        <w:t>.</w:t>
      </w:r>
    </w:p>
    <w:p w:rsidR="008239D8" w:rsidRDefault="008239D8" w:rsidP="00136EC5">
      <w:pPr>
        <w:pStyle w:val="CM14"/>
        <w:numPr>
          <w:ilvl w:val="0"/>
          <w:numId w:val="35"/>
        </w:numPr>
        <w:tabs>
          <w:tab w:val="clear" w:pos="2160"/>
          <w:tab w:val="num" w:pos="1418"/>
        </w:tabs>
        <w:spacing w:line="276" w:lineRule="auto"/>
        <w:ind w:left="1418" w:right="465" w:hanging="425"/>
        <w:rPr>
          <w:rFonts w:ascii="Times New Roman" w:hAnsi="Times New Roman" w:cs="Times New Roman"/>
        </w:rPr>
      </w:pPr>
      <w:r w:rsidRPr="008239D8">
        <w:rPr>
          <w:rFonts w:ascii="Times New Roman" w:hAnsi="Times New Roman" w:cs="Times New Roman"/>
        </w:rPr>
        <w:t>Whether the issue is jobs or poverty, education or crime,</w:t>
      </w:r>
      <w:r>
        <w:rPr>
          <w:rFonts w:ascii="Times New Roman" w:hAnsi="Times New Roman" w:cs="Times New Roman"/>
        </w:rPr>
        <w:t xml:space="preserve"> </w:t>
      </w:r>
      <w:r w:rsidRPr="008239D8">
        <w:rPr>
          <w:rFonts w:ascii="Times New Roman" w:hAnsi="Times New Roman" w:cs="Times New Roman"/>
        </w:rPr>
        <w:t>women typically have more difficult experiences.</w:t>
      </w:r>
    </w:p>
    <w:p w:rsidR="008239D8" w:rsidRDefault="008239D8" w:rsidP="00136EC5">
      <w:pPr>
        <w:pStyle w:val="CM14"/>
        <w:numPr>
          <w:ilvl w:val="0"/>
          <w:numId w:val="35"/>
        </w:numPr>
        <w:tabs>
          <w:tab w:val="clear" w:pos="2160"/>
          <w:tab w:val="num" w:pos="1418"/>
        </w:tabs>
        <w:spacing w:line="276" w:lineRule="auto"/>
        <w:ind w:left="1418" w:right="465" w:hanging="425"/>
        <w:rPr>
          <w:rFonts w:ascii="Times New Roman" w:hAnsi="Times New Roman" w:cs="Times New Roman"/>
        </w:rPr>
      </w:pPr>
      <w:r w:rsidRPr="008239D8">
        <w:rPr>
          <w:rFonts w:ascii="Times New Roman" w:hAnsi="Times New Roman" w:cs="Times New Roman"/>
        </w:rPr>
        <w:t>In addition, the situations women face</w:t>
      </w:r>
      <w:r>
        <w:rPr>
          <w:rFonts w:ascii="Times New Roman" w:hAnsi="Times New Roman" w:cs="Times New Roman"/>
        </w:rPr>
        <w:t xml:space="preserve"> </w:t>
      </w:r>
      <w:r w:rsidRPr="008239D8">
        <w:rPr>
          <w:rFonts w:ascii="Times New Roman" w:hAnsi="Times New Roman" w:cs="Times New Roman"/>
        </w:rPr>
        <w:t>in areas such as healthcare and welfare raise different concerns than they do for men.</w:t>
      </w:r>
    </w:p>
    <w:p w:rsidR="00A03922" w:rsidRDefault="00A03922" w:rsidP="00136EC5">
      <w:pPr>
        <w:pStyle w:val="Default"/>
        <w:spacing w:line="276" w:lineRule="auto"/>
        <w:ind w:left="284"/>
        <w:rPr>
          <w:rFonts w:ascii="Times New Roman" w:hAnsi="Times New Roman" w:cs="Times New Roman"/>
          <w:color w:val="auto"/>
        </w:rPr>
      </w:pPr>
    </w:p>
    <w:p w:rsidR="001C5EC5" w:rsidRPr="008E02FF" w:rsidRDefault="001C5EC5" w:rsidP="00136EC5">
      <w:pPr>
        <w:pStyle w:val="Default"/>
        <w:spacing w:line="276" w:lineRule="auto"/>
        <w:ind w:left="284"/>
        <w:rPr>
          <w:rFonts w:ascii="Times New Roman" w:hAnsi="Times New Roman" w:cs="Times New Roman"/>
          <w:b/>
          <w:color w:val="auto"/>
        </w:rPr>
      </w:pPr>
      <w:r w:rsidRPr="00A32A40">
        <w:rPr>
          <w:rFonts w:ascii="Times New Roman" w:hAnsi="Times New Roman" w:cs="Times New Roman"/>
          <w:b/>
          <w:color w:val="auto"/>
        </w:rPr>
        <w:t>B.</w:t>
      </w:r>
      <w:r w:rsidR="00FD7072" w:rsidRPr="00A32A40">
        <w:rPr>
          <w:rFonts w:ascii="Times New Roman" w:hAnsi="Times New Roman" w:cs="Times New Roman"/>
          <w:b/>
          <w:color w:val="auto"/>
        </w:rPr>
        <w:t xml:space="preserve"> </w:t>
      </w:r>
      <w:r w:rsidRPr="00A32A40">
        <w:rPr>
          <w:rFonts w:ascii="Times New Roman" w:hAnsi="Times New Roman" w:cs="Times New Roman"/>
          <w:b/>
          <w:color w:val="auto"/>
        </w:rPr>
        <w:t>Theoretical Perspectives</w:t>
      </w:r>
      <w:r w:rsidRPr="008E02FF">
        <w:rPr>
          <w:rFonts w:ascii="Times New Roman" w:hAnsi="Times New Roman" w:cs="Times New Roman"/>
          <w:b/>
          <w:color w:val="auto"/>
        </w:rPr>
        <w:t xml:space="preserve"> </w:t>
      </w:r>
    </w:p>
    <w:p w:rsidR="00F01910" w:rsidRPr="00C66BC2" w:rsidRDefault="00F01910" w:rsidP="00136EC5">
      <w:pPr>
        <w:pStyle w:val="Default"/>
        <w:spacing w:line="276" w:lineRule="auto"/>
        <w:ind w:left="284"/>
        <w:rPr>
          <w:rFonts w:ascii="Times New Roman" w:hAnsi="Times New Roman" w:cs="Times New Roman"/>
          <w:color w:val="auto"/>
        </w:rPr>
      </w:pPr>
    </w:p>
    <w:p w:rsidR="0049577F" w:rsidRPr="0049577F" w:rsidRDefault="0049577F" w:rsidP="00136EC5">
      <w:pPr>
        <w:pStyle w:val="Default"/>
        <w:spacing w:line="276" w:lineRule="auto"/>
        <w:ind w:left="567"/>
        <w:rPr>
          <w:rFonts w:ascii="Times New Roman" w:hAnsi="Times New Roman" w:cs="Times New Roman"/>
          <w:b/>
          <w:color w:val="auto"/>
        </w:rPr>
      </w:pPr>
      <w:r w:rsidRPr="0049577F">
        <w:rPr>
          <w:rFonts w:ascii="Times New Roman" w:hAnsi="Times New Roman" w:cs="Times New Roman"/>
          <w:b/>
          <w:color w:val="auto"/>
        </w:rPr>
        <w:t>Functionalist Perspective</w:t>
      </w:r>
    </w:p>
    <w:p w:rsidR="0049577F" w:rsidRDefault="0049577F" w:rsidP="00136EC5">
      <w:pPr>
        <w:pStyle w:val="Default"/>
        <w:spacing w:line="276" w:lineRule="auto"/>
        <w:ind w:left="567"/>
        <w:rPr>
          <w:rFonts w:ascii="Times New Roman" w:hAnsi="Times New Roman" w:cs="Times New Roman"/>
          <w:color w:val="auto"/>
        </w:rPr>
      </w:pPr>
    </w:p>
    <w:p w:rsidR="0098117F" w:rsidRDefault="001C5EC5"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C66BC2">
        <w:rPr>
          <w:rFonts w:ascii="Times New Roman" w:hAnsi="Times New Roman" w:cs="Times New Roman"/>
          <w:color w:val="auto"/>
        </w:rPr>
        <w:t xml:space="preserve">The </w:t>
      </w:r>
      <w:r w:rsidRPr="004F535D">
        <w:rPr>
          <w:rFonts w:ascii="Times New Roman" w:hAnsi="Times New Roman" w:cs="Times New Roman"/>
          <w:b/>
          <w:iCs/>
          <w:color w:val="auto"/>
        </w:rPr>
        <w:t>functionalist perspective</w:t>
      </w:r>
      <w:r w:rsidRPr="00C66BC2">
        <w:rPr>
          <w:rFonts w:ascii="Times New Roman" w:hAnsi="Times New Roman" w:cs="Times New Roman"/>
          <w:color w:val="auto"/>
        </w:rPr>
        <w:t xml:space="preserve"> emphasizes how </w:t>
      </w:r>
      <w:r w:rsidR="00B179B7">
        <w:rPr>
          <w:rFonts w:ascii="Times New Roman" w:hAnsi="Times New Roman" w:cs="Times New Roman"/>
          <w:color w:val="auto"/>
        </w:rPr>
        <w:t xml:space="preserve">the </w:t>
      </w:r>
      <w:r w:rsidRPr="00C66BC2">
        <w:rPr>
          <w:rFonts w:ascii="Times New Roman" w:hAnsi="Times New Roman" w:cs="Times New Roman"/>
          <w:color w:val="auto"/>
        </w:rPr>
        <w:t>parts of society are structured to maintain its stability.</w:t>
      </w:r>
    </w:p>
    <w:p w:rsidR="0098117F" w:rsidRDefault="001C5EC5"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C66BC2">
        <w:rPr>
          <w:rFonts w:ascii="Times New Roman" w:hAnsi="Times New Roman" w:cs="Times New Roman"/>
          <w:color w:val="auto"/>
        </w:rPr>
        <w:t xml:space="preserve">Five functions that racial beliefs have for the dominant group </w:t>
      </w:r>
      <w:r w:rsidR="00003BCA">
        <w:rPr>
          <w:rFonts w:ascii="Times New Roman" w:hAnsi="Times New Roman" w:cs="Times New Roman"/>
          <w:color w:val="auto"/>
        </w:rPr>
        <w:t>can be</w:t>
      </w:r>
      <w:r w:rsidRPr="00C66BC2">
        <w:rPr>
          <w:rFonts w:ascii="Times New Roman" w:hAnsi="Times New Roman" w:cs="Times New Roman"/>
          <w:color w:val="auto"/>
        </w:rPr>
        <w:t xml:space="preserve"> identified</w:t>
      </w:r>
      <w:r w:rsidR="0098117F">
        <w:rPr>
          <w:rFonts w:ascii="Times New Roman" w:hAnsi="Times New Roman" w:cs="Times New Roman"/>
          <w:color w:val="auto"/>
        </w:rPr>
        <w:t>:</w:t>
      </w:r>
    </w:p>
    <w:p w:rsidR="0098117F" w:rsidRDefault="0098117F" w:rsidP="00136EC5">
      <w:pPr>
        <w:pStyle w:val="Default"/>
        <w:numPr>
          <w:ilvl w:val="0"/>
          <w:numId w:val="36"/>
        </w:numPr>
        <w:tabs>
          <w:tab w:val="clear" w:pos="2160"/>
          <w:tab w:val="num" w:pos="1701"/>
        </w:tabs>
        <w:spacing w:line="276" w:lineRule="auto"/>
        <w:ind w:left="1701" w:hanging="425"/>
        <w:rPr>
          <w:rFonts w:ascii="Times New Roman" w:hAnsi="Times New Roman" w:cs="Times New Roman"/>
          <w:color w:val="auto"/>
        </w:rPr>
      </w:pPr>
      <w:r w:rsidRPr="0098117F">
        <w:rPr>
          <w:rFonts w:ascii="Times New Roman" w:hAnsi="Times New Roman" w:cs="Times New Roman"/>
          <w:color w:val="auto"/>
        </w:rPr>
        <w:t>Racist ideologies provide a moral justification for maintaining a society that routinely</w:t>
      </w:r>
      <w:r>
        <w:rPr>
          <w:rFonts w:ascii="Times New Roman" w:hAnsi="Times New Roman" w:cs="Times New Roman"/>
          <w:color w:val="auto"/>
        </w:rPr>
        <w:t xml:space="preserve"> </w:t>
      </w:r>
      <w:r w:rsidRPr="0098117F">
        <w:rPr>
          <w:rFonts w:ascii="Times New Roman" w:hAnsi="Times New Roman" w:cs="Times New Roman"/>
          <w:color w:val="auto"/>
        </w:rPr>
        <w:t>deprives a group of its rights and privileges.</w:t>
      </w:r>
    </w:p>
    <w:p w:rsidR="0098117F" w:rsidRPr="0098117F" w:rsidRDefault="0098117F" w:rsidP="00136EC5">
      <w:pPr>
        <w:pStyle w:val="Default"/>
        <w:numPr>
          <w:ilvl w:val="0"/>
          <w:numId w:val="36"/>
        </w:numPr>
        <w:tabs>
          <w:tab w:val="clear" w:pos="2160"/>
          <w:tab w:val="num" w:pos="1701"/>
        </w:tabs>
        <w:spacing w:line="276" w:lineRule="auto"/>
        <w:ind w:left="1701" w:hanging="425"/>
        <w:rPr>
          <w:rFonts w:ascii="Times New Roman" w:hAnsi="Times New Roman" w:cs="Times New Roman"/>
          <w:color w:val="auto"/>
        </w:rPr>
      </w:pPr>
      <w:r w:rsidRPr="0098117F">
        <w:rPr>
          <w:rFonts w:ascii="Times New Roman" w:hAnsi="Times New Roman" w:cs="Times New Roman"/>
          <w:color w:val="auto"/>
        </w:rPr>
        <w:t>Racist beliefs discourage subordinate people from attempting to question their lowly status and why they must perform “the dirty work”; to do so is to question</w:t>
      </w:r>
      <w:r>
        <w:rPr>
          <w:rFonts w:ascii="Times New Roman" w:hAnsi="Times New Roman" w:cs="Times New Roman"/>
          <w:color w:val="auto"/>
        </w:rPr>
        <w:t xml:space="preserve"> </w:t>
      </w:r>
      <w:r w:rsidRPr="0098117F">
        <w:rPr>
          <w:rFonts w:ascii="Times New Roman" w:hAnsi="Times New Roman" w:cs="Times New Roman"/>
          <w:color w:val="auto"/>
        </w:rPr>
        <w:t>the very foundation of the society.</w:t>
      </w:r>
    </w:p>
    <w:p w:rsidR="0098117F" w:rsidRPr="0098117F" w:rsidRDefault="0098117F" w:rsidP="00136EC5">
      <w:pPr>
        <w:pStyle w:val="Default"/>
        <w:numPr>
          <w:ilvl w:val="0"/>
          <w:numId w:val="36"/>
        </w:numPr>
        <w:tabs>
          <w:tab w:val="clear" w:pos="2160"/>
          <w:tab w:val="num" w:pos="1701"/>
        </w:tabs>
        <w:spacing w:line="276" w:lineRule="auto"/>
        <w:ind w:left="1701" w:hanging="425"/>
        <w:rPr>
          <w:rFonts w:ascii="Times New Roman" w:hAnsi="Times New Roman" w:cs="Times New Roman"/>
          <w:color w:val="auto"/>
        </w:rPr>
      </w:pPr>
      <w:r w:rsidRPr="0098117F">
        <w:rPr>
          <w:rFonts w:ascii="Times New Roman" w:hAnsi="Times New Roman" w:cs="Times New Roman"/>
          <w:color w:val="auto"/>
        </w:rPr>
        <w:t>Racial ideologies not only justify existing practices but also serve as a rallying point for social movements, as seen in the rise of the Nazi party or present-day</w:t>
      </w:r>
      <w:r>
        <w:rPr>
          <w:rFonts w:ascii="Times New Roman" w:hAnsi="Times New Roman" w:cs="Times New Roman"/>
          <w:color w:val="auto"/>
        </w:rPr>
        <w:t xml:space="preserve"> </w:t>
      </w:r>
      <w:r w:rsidRPr="0098117F">
        <w:rPr>
          <w:rFonts w:ascii="Times New Roman" w:hAnsi="Times New Roman" w:cs="Times New Roman"/>
          <w:color w:val="auto"/>
        </w:rPr>
        <w:t>Aryan movements.</w:t>
      </w:r>
    </w:p>
    <w:p w:rsidR="0098117F" w:rsidRPr="0098117F" w:rsidRDefault="0098117F" w:rsidP="00136EC5">
      <w:pPr>
        <w:pStyle w:val="Default"/>
        <w:numPr>
          <w:ilvl w:val="0"/>
          <w:numId w:val="36"/>
        </w:numPr>
        <w:tabs>
          <w:tab w:val="clear" w:pos="2160"/>
          <w:tab w:val="num" w:pos="1701"/>
        </w:tabs>
        <w:spacing w:line="276" w:lineRule="auto"/>
        <w:ind w:left="1701" w:hanging="425"/>
        <w:rPr>
          <w:rFonts w:ascii="Times New Roman" w:hAnsi="Times New Roman" w:cs="Times New Roman"/>
          <w:color w:val="auto"/>
        </w:rPr>
      </w:pPr>
      <w:r w:rsidRPr="0098117F">
        <w:rPr>
          <w:rFonts w:ascii="Times New Roman" w:hAnsi="Times New Roman" w:cs="Times New Roman"/>
          <w:color w:val="auto"/>
        </w:rPr>
        <w:t>Racist myths encourage support for the existing order. Some argue that if there were any major societal change, the subordinate group would suffer even greater</w:t>
      </w:r>
      <w:r>
        <w:rPr>
          <w:rFonts w:ascii="Times New Roman" w:hAnsi="Times New Roman" w:cs="Times New Roman"/>
          <w:color w:val="auto"/>
        </w:rPr>
        <w:t xml:space="preserve"> </w:t>
      </w:r>
      <w:r w:rsidRPr="0098117F">
        <w:rPr>
          <w:rFonts w:ascii="Times New Roman" w:hAnsi="Times New Roman" w:cs="Times New Roman"/>
          <w:color w:val="auto"/>
        </w:rPr>
        <w:t>poverty, and the dominant group would suffer lower living standards.</w:t>
      </w:r>
    </w:p>
    <w:p w:rsidR="0098117F" w:rsidRPr="0098117F" w:rsidRDefault="0098117F" w:rsidP="00136EC5">
      <w:pPr>
        <w:pStyle w:val="Default"/>
        <w:numPr>
          <w:ilvl w:val="0"/>
          <w:numId w:val="36"/>
        </w:numPr>
        <w:tabs>
          <w:tab w:val="clear" w:pos="2160"/>
          <w:tab w:val="num" w:pos="1701"/>
        </w:tabs>
        <w:spacing w:line="276" w:lineRule="auto"/>
        <w:ind w:left="1701" w:hanging="425"/>
        <w:rPr>
          <w:rFonts w:ascii="Times New Roman" w:hAnsi="Times New Roman" w:cs="Times New Roman"/>
          <w:color w:val="auto"/>
        </w:rPr>
      </w:pPr>
      <w:r w:rsidRPr="0098117F">
        <w:rPr>
          <w:rFonts w:ascii="Times New Roman" w:hAnsi="Times New Roman" w:cs="Times New Roman"/>
          <w:color w:val="auto"/>
        </w:rPr>
        <w:t>Racist beliefs relieve the dominant group of the responsibility to address the economic</w:t>
      </w:r>
      <w:r>
        <w:rPr>
          <w:rFonts w:ascii="Times New Roman" w:hAnsi="Times New Roman" w:cs="Times New Roman"/>
          <w:color w:val="auto"/>
        </w:rPr>
        <w:t xml:space="preserve"> </w:t>
      </w:r>
      <w:r w:rsidRPr="0098117F">
        <w:rPr>
          <w:rFonts w:ascii="Times New Roman" w:hAnsi="Times New Roman" w:cs="Times New Roman"/>
          <w:color w:val="auto"/>
        </w:rPr>
        <w:t>and educational problems faced by subordinate groups.</w:t>
      </w:r>
    </w:p>
    <w:p w:rsidR="009142F7" w:rsidRDefault="0098117F"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98117F">
        <w:rPr>
          <w:rFonts w:ascii="Times New Roman" w:hAnsi="Times New Roman" w:cs="Times New Roman"/>
          <w:color w:val="auto"/>
        </w:rPr>
        <w:t>Prejudice and discrimination also cause definite dysfunctions.</w:t>
      </w:r>
    </w:p>
    <w:p w:rsidR="0098117F" w:rsidRDefault="0098117F"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98117F">
        <w:rPr>
          <w:rFonts w:ascii="Times New Roman" w:hAnsi="Times New Roman" w:cs="Times New Roman"/>
          <w:b/>
          <w:color w:val="auto"/>
        </w:rPr>
        <w:t>Dysfunctions</w:t>
      </w:r>
      <w:r w:rsidRPr="0098117F">
        <w:rPr>
          <w:rFonts w:ascii="Times New Roman" w:hAnsi="Times New Roman" w:cs="Times New Roman"/>
          <w:color w:val="auto"/>
        </w:rPr>
        <w:t xml:space="preserve"> are elements of society that may disrupt a social system or decrease its stability.</w:t>
      </w:r>
    </w:p>
    <w:p w:rsidR="00EB1920" w:rsidRDefault="0098117F"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98117F">
        <w:rPr>
          <w:rFonts w:ascii="Times New Roman" w:hAnsi="Times New Roman" w:cs="Times New Roman"/>
          <w:color w:val="auto"/>
        </w:rPr>
        <w:t>Racism is dysfunctional</w:t>
      </w:r>
      <w:r>
        <w:rPr>
          <w:rFonts w:ascii="Times New Roman" w:hAnsi="Times New Roman" w:cs="Times New Roman"/>
          <w:color w:val="auto"/>
        </w:rPr>
        <w:t xml:space="preserve"> </w:t>
      </w:r>
      <w:r w:rsidRPr="0098117F">
        <w:rPr>
          <w:rFonts w:ascii="Times New Roman" w:hAnsi="Times New Roman" w:cs="Times New Roman"/>
          <w:color w:val="auto"/>
        </w:rPr>
        <w:t>to a society, including to its dominant group, in six ways:</w:t>
      </w:r>
    </w:p>
    <w:p w:rsidR="00EB1920" w:rsidRPr="00EB1920" w:rsidRDefault="00EB1920"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EB1920">
        <w:rPr>
          <w:rFonts w:ascii="Times New Roman" w:hAnsi="Times New Roman" w:cs="Times New Roman"/>
          <w:color w:val="auto"/>
        </w:rPr>
        <w:t>A society that practices discrimination fails to use the resources of all individuals.</w:t>
      </w:r>
    </w:p>
    <w:p w:rsidR="00EB1920" w:rsidRPr="00EB1920" w:rsidRDefault="00EB1920"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EB1920">
        <w:rPr>
          <w:rFonts w:ascii="Times New Roman" w:hAnsi="Times New Roman" w:cs="Times New Roman"/>
          <w:color w:val="auto"/>
        </w:rPr>
        <w:t xml:space="preserve">Discrimination aggravates social problems such as poverty, </w:t>
      </w:r>
      <w:r w:rsidRPr="00B60C92">
        <w:rPr>
          <w:rFonts w:ascii="Times New Roman" w:hAnsi="Times New Roman" w:cs="Times New Roman"/>
          <w:color w:val="auto"/>
        </w:rPr>
        <w:t>delinquency</w:t>
      </w:r>
      <w:r w:rsidRPr="00EB1920">
        <w:rPr>
          <w:rFonts w:ascii="Times New Roman" w:hAnsi="Times New Roman" w:cs="Times New Roman"/>
          <w:color w:val="auto"/>
        </w:rPr>
        <w:t>, and crime and places the financial burden of alleviating these problems on the dominant</w:t>
      </w:r>
      <w:r>
        <w:rPr>
          <w:rFonts w:ascii="Times New Roman" w:hAnsi="Times New Roman" w:cs="Times New Roman"/>
          <w:color w:val="auto"/>
        </w:rPr>
        <w:t xml:space="preserve"> </w:t>
      </w:r>
      <w:r w:rsidRPr="00EB1920">
        <w:rPr>
          <w:rFonts w:ascii="Times New Roman" w:hAnsi="Times New Roman" w:cs="Times New Roman"/>
          <w:color w:val="auto"/>
        </w:rPr>
        <w:t>group.</w:t>
      </w:r>
    </w:p>
    <w:p w:rsidR="00EB1920" w:rsidRPr="00EB1920" w:rsidRDefault="00EB1920"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EB1920">
        <w:rPr>
          <w:rFonts w:ascii="Times New Roman" w:hAnsi="Times New Roman" w:cs="Times New Roman"/>
          <w:color w:val="auto"/>
        </w:rPr>
        <w:t>Society must invest a good deal of time and money to defend the barriers that</w:t>
      </w:r>
      <w:r>
        <w:rPr>
          <w:rFonts w:ascii="Times New Roman" w:hAnsi="Times New Roman" w:cs="Times New Roman"/>
          <w:color w:val="auto"/>
        </w:rPr>
        <w:t xml:space="preserve"> </w:t>
      </w:r>
      <w:r w:rsidRPr="00EB1920">
        <w:rPr>
          <w:rFonts w:ascii="Times New Roman" w:hAnsi="Times New Roman" w:cs="Times New Roman"/>
          <w:color w:val="auto"/>
        </w:rPr>
        <w:t>prevent the full participation of all members.</w:t>
      </w:r>
    </w:p>
    <w:p w:rsidR="00EB1920" w:rsidRPr="00EB1920" w:rsidRDefault="00EB1920"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EB1920">
        <w:rPr>
          <w:rFonts w:ascii="Times New Roman" w:hAnsi="Times New Roman" w:cs="Times New Roman"/>
          <w:color w:val="auto"/>
        </w:rPr>
        <w:t>Racial prejudice and discrimination undercut goodwill and friendly diplomatic relations</w:t>
      </w:r>
      <w:r>
        <w:rPr>
          <w:rFonts w:ascii="Times New Roman" w:hAnsi="Times New Roman" w:cs="Times New Roman"/>
          <w:color w:val="auto"/>
        </w:rPr>
        <w:t xml:space="preserve"> </w:t>
      </w:r>
      <w:r w:rsidRPr="00EB1920">
        <w:rPr>
          <w:rFonts w:ascii="Times New Roman" w:hAnsi="Times New Roman" w:cs="Times New Roman"/>
          <w:color w:val="auto"/>
        </w:rPr>
        <w:t>between nations.</w:t>
      </w:r>
    </w:p>
    <w:p w:rsidR="00EB1920" w:rsidRPr="00EB1920" w:rsidRDefault="00EB1920"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EB1920">
        <w:rPr>
          <w:rFonts w:ascii="Times New Roman" w:hAnsi="Times New Roman" w:cs="Times New Roman"/>
          <w:color w:val="auto"/>
        </w:rPr>
        <w:t>Social change is inhibited because change may assist a subordinate group.</w:t>
      </w:r>
    </w:p>
    <w:p w:rsidR="001C5EC5" w:rsidRPr="00EB1920" w:rsidRDefault="00EB1920"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EB1920">
        <w:rPr>
          <w:rFonts w:ascii="Times New Roman" w:hAnsi="Times New Roman" w:cs="Times New Roman"/>
          <w:color w:val="auto"/>
        </w:rPr>
        <w:t>Discrimination promotes disrespect for law enforcement and for the peaceful</w:t>
      </w:r>
      <w:r>
        <w:rPr>
          <w:rFonts w:ascii="Times New Roman" w:hAnsi="Times New Roman" w:cs="Times New Roman"/>
          <w:color w:val="auto"/>
        </w:rPr>
        <w:t xml:space="preserve"> </w:t>
      </w:r>
      <w:r w:rsidRPr="00EB1920">
        <w:rPr>
          <w:rFonts w:ascii="Times New Roman" w:hAnsi="Times New Roman" w:cs="Times New Roman"/>
          <w:color w:val="auto"/>
        </w:rPr>
        <w:t>settlement of disputes.</w:t>
      </w:r>
    </w:p>
    <w:p w:rsidR="0049577F" w:rsidRDefault="0049577F" w:rsidP="00136EC5">
      <w:pPr>
        <w:pStyle w:val="Default"/>
        <w:spacing w:line="276" w:lineRule="auto"/>
        <w:ind w:left="426"/>
        <w:rPr>
          <w:rFonts w:ascii="Times New Roman" w:hAnsi="Times New Roman" w:cs="Times New Roman"/>
          <w:color w:val="auto"/>
        </w:rPr>
      </w:pPr>
    </w:p>
    <w:p w:rsidR="0049577F" w:rsidRPr="0049577F" w:rsidRDefault="0049577F" w:rsidP="00136EC5">
      <w:pPr>
        <w:pStyle w:val="Default"/>
        <w:spacing w:line="276" w:lineRule="auto"/>
        <w:ind w:left="426"/>
        <w:rPr>
          <w:rFonts w:ascii="Times New Roman" w:hAnsi="Times New Roman" w:cs="Times New Roman"/>
          <w:b/>
          <w:color w:val="auto"/>
        </w:rPr>
      </w:pPr>
      <w:r w:rsidRPr="0049577F">
        <w:rPr>
          <w:rFonts w:ascii="Times New Roman" w:hAnsi="Times New Roman" w:cs="Times New Roman"/>
          <w:b/>
          <w:color w:val="auto"/>
        </w:rPr>
        <w:t>Conflict Perspective</w:t>
      </w:r>
    </w:p>
    <w:p w:rsidR="0049577F" w:rsidRDefault="0049577F" w:rsidP="00136EC5">
      <w:pPr>
        <w:pStyle w:val="Default"/>
        <w:spacing w:line="276" w:lineRule="auto"/>
        <w:ind w:left="426"/>
        <w:rPr>
          <w:rFonts w:ascii="Times New Roman" w:hAnsi="Times New Roman" w:cs="Times New Roman"/>
          <w:color w:val="auto"/>
        </w:rPr>
      </w:pPr>
    </w:p>
    <w:p w:rsidR="00EB1920" w:rsidRDefault="001C5EC5"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C66BC2">
        <w:rPr>
          <w:rFonts w:ascii="Times New Roman" w:hAnsi="Times New Roman" w:cs="Times New Roman"/>
          <w:color w:val="auto"/>
        </w:rPr>
        <w:t xml:space="preserve">The </w:t>
      </w:r>
      <w:r w:rsidRPr="00EB1920">
        <w:rPr>
          <w:rFonts w:ascii="Times New Roman" w:hAnsi="Times New Roman" w:cs="Times New Roman"/>
          <w:b/>
          <w:iCs/>
          <w:color w:val="auto"/>
        </w:rPr>
        <w:t>conflict perspective</w:t>
      </w:r>
      <w:r w:rsidRPr="00C66BC2">
        <w:rPr>
          <w:rFonts w:ascii="Times New Roman" w:hAnsi="Times New Roman" w:cs="Times New Roman"/>
          <w:color w:val="auto"/>
        </w:rPr>
        <w:t xml:space="preserve"> assumes that the social structure is best understood in terms of conflict or te</w:t>
      </w:r>
      <w:r w:rsidR="009142F7">
        <w:rPr>
          <w:rFonts w:ascii="Times New Roman" w:hAnsi="Times New Roman" w:cs="Times New Roman"/>
          <w:color w:val="auto"/>
        </w:rPr>
        <w:t>nsion between competing groups.</w:t>
      </w:r>
    </w:p>
    <w:p w:rsidR="00EB1920" w:rsidRPr="00EB1920" w:rsidRDefault="00EB1920" w:rsidP="00136EC5">
      <w:pPr>
        <w:pStyle w:val="Default"/>
        <w:numPr>
          <w:ilvl w:val="0"/>
          <w:numId w:val="36"/>
        </w:numPr>
        <w:tabs>
          <w:tab w:val="clear" w:pos="2160"/>
          <w:tab w:val="num" w:pos="1701"/>
        </w:tabs>
        <w:spacing w:line="276" w:lineRule="auto"/>
        <w:ind w:left="1701" w:hanging="425"/>
        <w:rPr>
          <w:rFonts w:ascii="Times New Roman" w:hAnsi="Times New Roman" w:cs="Times New Roman"/>
          <w:color w:val="auto"/>
        </w:rPr>
      </w:pPr>
      <w:r w:rsidRPr="00EB1920">
        <w:rPr>
          <w:rFonts w:ascii="Times New Roman" w:hAnsi="Times New Roman" w:cs="Times New Roman"/>
          <w:color w:val="auto"/>
        </w:rPr>
        <w:t xml:space="preserve">The result of this conflict is </w:t>
      </w:r>
      <w:r w:rsidR="009142F7">
        <w:rPr>
          <w:rFonts w:ascii="Times New Roman" w:hAnsi="Times New Roman" w:cs="Times New Roman"/>
          <w:color w:val="auto"/>
        </w:rPr>
        <w:t>that</w:t>
      </w:r>
      <w:r w:rsidRPr="00EB1920">
        <w:rPr>
          <w:rFonts w:ascii="Times New Roman" w:hAnsi="Times New Roman" w:cs="Times New Roman"/>
          <w:color w:val="auto"/>
        </w:rPr>
        <w:t xml:space="preserve"> society is in a struggle between the privileged (the dominant group) and the exploited (the subordinate group).</w:t>
      </w:r>
    </w:p>
    <w:p w:rsidR="00EB1920" w:rsidRDefault="001C5EC5"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C66BC2">
        <w:rPr>
          <w:rFonts w:ascii="Times New Roman" w:hAnsi="Times New Roman" w:cs="Times New Roman"/>
          <w:color w:val="auto"/>
        </w:rPr>
        <w:t xml:space="preserve">According to the conflict perspective, competition takes place between groups with unequal amounts </w:t>
      </w:r>
      <w:r w:rsidR="007310CE">
        <w:rPr>
          <w:rFonts w:ascii="Times New Roman" w:hAnsi="Times New Roman" w:cs="Times New Roman"/>
          <w:color w:val="auto"/>
        </w:rPr>
        <w:t>of economic or political power.</w:t>
      </w:r>
    </w:p>
    <w:p w:rsidR="00302660" w:rsidRDefault="00302660"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302660">
        <w:rPr>
          <w:rFonts w:ascii="Times New Roman" w:hAnsi="Times New Roman" w:cs="Times New Roman"/>
          <w:color w:val="auto"/>
        </w:rPr>
        <w:t>Those who follow the conflict approach to race and ethnicity have remarked repeatedly that the subordinate group is criticized for its low status.</w:t>
      </w:r>
    </w:p>
    <w:p w:rsidR="00302660" w:rsidRPr="00302660" w:rsidRDefault="00302660" w:rsidP="00136EC5">
      <w:pPr>
        <w:pStyle w:val="Default"/>
        <w:numPr>
          <w:ilvl w:val="0"/>
          <w:numId w:val="36"/>
        </w:numPr>
        <w:tabs>
          <w:tab w:val="clear" w:pos="2160"/>
          <w:tab w:val="num" w:pos="1701"/>
        </w:tabs>
        <w:spacing w:line="276" w:lineRule="auto"/>
        <w:ind w:left="1701" w:hanging="425"/>
        <w:rPr>
          <w:rFonts w:ascii="Times New Roman" w:hAnsi="Times New Roman" w:cs="Times New Roman"/>
          <w:color w:val="auto"/>
        </w:rPr>
      </w:pPr>
      <w:r w:rsidRPr="00302660">
        <w:rPr>
          <w:rFonts w:ascii="Times New Roman" w:hAnsi="Times New Roman" w:cs="Times New Roman"/>
          <w:color w:val="auto"/>
        </w:rPr>
        <w:t xml:space="preserve">That the dominant group is responsible for subordination is often ignored. William Ryan (1976) calls this an instance of </w:t>
      </w:r>
      <w:r w:rsidRPr="00302660">
        <w:rPr>
          <w:rFonts w:ascii="Times New Roman" w:hAnsi="Times New Roman" w:cs="Times New Roman"/>
          <w:b/>
          <w:color w:val="auto"/>
        </w:rPr>
        <w:t>blaming the victim</w:t>
      </w:r>
      <w:r w:rsidR="007310CE">
        <w:rPr>
          <w:rFonts w:ascii="Times New Roman" w:hAnsi="Times New Roman" w:cs="Times New Roman"/>
          <w:color w:val="auto"/>
        </w:rPr>
        <w:t>—</w:t>
      </w:r>
      <w:r w:rsidRPr="00302660">
        <w:rPr>
          <w:rFonts w:ascii="Times New Roman" w:hAnsi="Times New Roman" w:cs="Times New Roman"/>
          <w:color w:val="auto"/>
        </w:rPr>
        <w:t>portraying the problems of racial and ethnic minorities as their</w:t>
      </w:r>
      <w:r>
        <w:rPr>
          <w:rFonts w:ascii="Times New Roman" w:hAnsi="Times New Roman" w:cs="Times New Roman"/>
          <w:color w:val="auto"/>
        </w:rPr>
        <w:t xml:space="preserve"> </w:t>
      </w:r>
      <w:r w:rsidRPr="00302660">
        <w:rPr>
          <w:rFonts w:ascii="Times New Roman" w:hAnsi="Times New Roman" w:cs="Times New Roman"/>
          <w:color w:val="auto"/>
        </w:rPr>
        <w:t>fault rather than recognizing society’s responsibility.</w:t>
      </w:r>
    </w:p>
    <w:p w:rsidR="0049577F" w:rsidRDefault="0049577F" w:rsidP="00136EC5">
      <w:pPr>
        <w:pStyle w:val="Default"/>
        <w:spacing w:line="276" w:lineRule="auto"/>
        <w:ind w:left="567"/>
        <w:rPr>
          <w:rFonts w:ascii="Times New Roman" w:hAnsi="Times New Roman" w:cs="Times New Roman"/>
          <w:color w:val="auto"/>
        </w:rPr>
      </w:pPr>
    </w:p>
    <w:p w:rsidR="0049577F" w:rsidRPr="0049577F" w:rsidRDefault="0049577F" w:rsidP="00136EC5">
      <w:pPr>
        <w:pStyle w:val="Default"/>
        <w:spacing w:line="276" w:lineRule="auto"/>
        <w:ind w:left="567"/>
        <w:rPr>
          <w:rFonts w:ascii="Times New Roman" w:hAnsi="Times New Roman" w:cs="Times New Roman"/>
          <w:b/>
          <w:color w:val="auto"/>
        </w:rPr>
      </w:pPr>
      <w:r w:rsidRPr="0049577F">
        <w:rPr>
          <w:rFonts w:ascii="Times New Roman" w:hAnsi="Times New Roman" w:cs="Times New Roman"/>
          <w:b/>
          <w:color w:val="auto"/>
        </w:rPr>
        <w:t>Labeling Theory</w:t>
      </w:r>
    </w:p>
    <w:p w:rsidR="0049577F" w:rsidRDefault="0049577F" w:rsidP="00136EC5">
      <w:pPr>
        <w:pStyle w:val="Default"/>
        <w:spacing w:line="276" w:lineRule="auto"/>
        <w:ind w:left="567"/>
        <w:rPr>
          <w:rFonts w:ascii="Times New Roman" w:hAnsi="Times New Roman" w:cs="Times New Roman"/>
          <w:color w:val="auto"/>
        </w:rPr>
      </w:pPr>
    </w:p>
    <w:p w:rsidR="00FC6F5D" w:rsidRPr="007310CE" w:rsidRDefault="00FC6F5D"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7310CE">
        <w:rPr>
          <w:rFonts w:ascii="Times New Roman" w:hAnsi="Times New Roman" w:cs="Times New Roman"/>
          <w:color w:val="auto"/>
        </w:rPr>
        <w:t xml:space="preserve">Related </w:t>
      </w:r>
      <w:r w:rsidR="001C5EC5" w:rsidRPr="007310CE">
        <w:rPr>
          <w:rFonts w:ascii="Times New Roman" w:hAnsi="Times New Roman" w:cs="Times New Roman"/>
          <w:color w:val="auto"/>
        </w:rPr>
        <w:t xml:space="preserve">to the conflict perspective and </w:t>
      </w:r>
      <w:r w:rsidRPr="007310CE">
        <w:rPr>
          <w:rFonts w:ascii="Times New Roman" w:hAnsi="Times New Roman" w:cs="Times New Roman"/>
        </w:rPr>
        <w:t>its concern over blaming the victim</w:t>
      </w:r>
      <w:r w:rsidRPr="007310CE" w:rsidDel="00FC6F5D">
        <w:rPr>
          <w:rFonts w:ascii="Times New Roman" w:hAnsi="Times New Roman" w:cs="Times New Roman"/>
          <w:i/>
          <w:iCs/>
          <w:color w:val="auto"/>
        </w:rPr>
        <w:t xml:space="preserve"> </w:t>
      </w:r>
      <w:r w:rsidR="001C5EC5" w:rsidRPr="007310CE">
        <w:rPr>
          <w:rFonts w:ascii="Times New Roman" w:hAnsi="Times New Roman" w:cs="Times New Roman"/>
          <w:color w:val="auto"/>
        </w:rPr>
        <w:t>is</w:t>
      </w:r>
      <w:r w:rsidRPr="007310CE">
        <w:rPr>
          <w:rFonts w:ascii="Times New Roman" w:hAnsi="Times New Roman" w:cs="Times New Roman"/>
          <w:iCs/>
          <w:color w:val="auto"/>
        </w:rPr>
        <w:t xml:space="preserve"> </w:t>
      </w:r>
      <w:r w:rsidRPr="007310CE">
        <w:rPr>
          <w:rFonts w:ascii="Times New Roman" w:hAnsi="Times New Roman" w:cs="Times New Roman"/>
          <w:b/>
          <w:iCs/>
          <w:color w:val="auto"/>
        </w:rPr>
        <w:t>labeling approach</w:t>
      </w:r>
      <w:r w:rsidRPr="007310CE">
        <w:rPr>
          <w:rFonts w:ascii="Times New Roman" w:hAnsi="Times New Roman" w:cs="Times New Roman"/>
          <w:iCs/>
          <w:color w:val="auto"/>
        </w:rPr>
        <w:t>,</w:t>
      </w:r>
      <w:r w:rsidRPr="007310CE">
        <w:rPr>
          <w:rFonts w:ascii="Times New Roman" w:hAnsi="Times New Roman" w:cs="Times New Roman"/>
          <w:color w:val="auto"/>
        </w:rPr>
        <w:t xml:space="preserve"> a concept introduced by sociologist Howard Becker </w:t>
      </w:r>
      <w:r w:rsidR="001C5EC5" w:rsidRPr="007310CE">
        <w:rPr>
          <w:rFonts w:ascii="Times New Roman" w:hAnsi="Times New Roman" w:cs="Times New Roman"/>
          <w:color w:val="auto"/>
        </w:rPr>
        <w:t>to explain why certain people are viewed as deviant and others engaging in the same behavior are not.</w:t>
      </w:r>
    </w:p>
    <w:p w:rsidR="003975A5" w:rsidRDefault="00FC6F5D"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FC6F5D">
        <w:rPr>
          <w:rFonts w:ascii="Times New Roman" w:hAnsi="Times New Roman" w:cs="Times New Roman"/>
          <w:color w:val="auto"/>
        </w:rPr>
        <w:t xml:space="preserve">The labeling perspective directs </w:t>
      </w:r>
      <w:r w:rsidR="007310CE">
        <w:rPr>
          <w:rFonts w:ascii="Times New Roman" w:hAnsi="Times New Roman" w:cs="Times New Roman"/>
          <w:color w:val="auto"/>
        </w:rPr>
        <w:t>people’s</w:t>
      </w:r>
      <w:r w:rsidRPr="00FC6F5D">
        <w:rPr>
          <w:rFonts w:ascii="Times New Roman" w:hAnsi="Times New Roman" w:cs="Times New Roman"/>
          <w:color w:val="auto"/>
        </w:rPr>
        <w:t xml:space="preserve"> attention to the role that negative stereotypes play in race and ethnicity.</w:t>
      </w:r>
    </w:p>
    <w:p w:rsidR="003975A5" w:rsidRDefault="00FC6F5D"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FC6F5D">
        <w:rPr>
          <w:rFonts w:ascii="Times New Roman" w:hAnsi="Times New Roman" w:cs="Times New Roman"/>
          <w:color w:val="auto"/>
        </w:rPr>
        <w:t xml:space="preserve">The image that prejudiced people maintain of a group toward which they hold ill feelings is called a </w:t>
      </w:r>
      <w:r w:rsidRPr="003975A5">
        <w:rPr>
          <w:rFonts w:ascii="Times New Roman" w:hAnsi="Times New Roman" w:cs="Times New Roman"/>
          <w:b/>
          <w:color w:val="auto"/>
        </w:rPr>
        <w:t>stereotype</w:t>
      </w:r>
      <w:r w:rsidRPr="00FC6F5D">
        <w:rPr>
          <w:rFonts w:ascii="Times New Roman" w:hAnsi="Times New Roman" w:cs="Times New Roman"/>
          <w:color w:val="auto"/>
        </w:rPr>
        <w:t>.</w:t>
      </w:r>
    </w:p>
    <w:p w:rsidR="00FC6F5D" w:rsidRPr="00FC6F5D" w:rsidRDefault="00FC6F5D"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FC6F5D">
        <w:rPr>
          <w:rFonts w:ascii="Times New Roman" w:hAnsi="Times New Roman" w:cs="Times New Roman"/>
          <w:color w:val="auto"/>
        </w:rPr>
        <w:t>Stereotypes are unreliable generalizations about</w:t>
      </w:r>
      <w:r>
        <w:rPr>
          <w:rFonts w:ascii="Times New Roman" w:hAnsi="Times New Roman" w:cs="Times New Roman"/>
          <w:color w:val="auto"/>
        </w:rPr>
        <w:t xml:space="preserve"> </w:t>
      </w:r>
      <w:r w:rsidRPr="00FC6F5D">
        <w:rPr>
          <w:rFonts w:ascii="Times New Roman" w:hAnsi="Times New Roman" w:cs="Times New Roman"/>
          <w:color w:val="auto"/>
        </w:rPr>
        <w:t>all members of a group that do not take individual differences into account.</w:t>
      </w:r>
    </w:p>
    <w:p w:rsidR="00373FB6" w:rsidRDefault="00A23141"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A23141">
        <w:rPr>
          <w:rFonts w:ascii="Times New Roman" w:hAnsi="Times New Roman" w:cs="Times New Roman"/>
          <w:color w:val="auto"/>
        </w:rPr>
        <w:t xml:space="preserve">In certain situations, </w:t>
      </w:r>
      <w:r>
        <w:rPr>
          <w:rFonts w:ascii="Times New Roman" w:hAnsi="Times New Roman" w:cs="Times New Roman"/>
          <w:color w:val="auto"/>
        </w:rPr>
        <w:t>people</w:t>
      </w:r>
      <w:r w:rsidRPr="00A23141">
        <w:rPr>
          <w:rFonts w:ascii="Times New Roman" w:hAnsi="Times New Roman" w:cs="Times New Roman"/>
          <w:color w:val="auto"/>
        </w:rPr>
        <w:t xml:space="preserve"> may respond to negative stereotypes and act on them, with the</w:t>
      </w:r>
      <w:r>
        <w:rPr>
          <w:rFonts w:ascii="Times New Roman" w:hAnsi="Times New Roman" w:cs="Times New Roman"/>
          <w:color w:val="auto"/>
        </w:rPr>
        <w:t xml:space="preserve"> </w:t>
      </w:r>
      <w:r w:rsidRPr="00A23141">
        <w:rPr>
          <w:rFonts w:ascii="Times New Roman" w:hAnsi="Times New Roman" w:cs="Times New Roman"/>
          <w:color w:val="auto"/>
        </w:rPr>
        <w:t>result that false definitions become accurate.</w:t>
      </w:r>
    </w:p>
    <w:p w:rsidR="00A23141" w:rsidRPr="00A23141" w:rsidRDefault="00A23141"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A23141">
        <w:rPr>
          <w:rFonts w:ascii="Times New Roman" w:hAnsi="Times New Roman" w:cs="Times New Roman"/>
          <w:color w:val="auto"/>
        </w:rPr>
        <w:t xml:space="preserve">This is known as a </w:t>
      </w:r>
      <w:r w:rsidRPr="00A23141">
        <w:rPr>
          <w:rFonts w:ascii="Times New Roman" w:hAnsi="Times New Roman" w:cs="Times New Roman"/>
          <w:b/>
          <w:color w:val="auto"/>
        </w:rPr>
        <w:t>self-fulfilling prophecy</w:t>
      </w:r>
      <w:r w:rsidRPr="00A23141">
        <w:rPr>
          <w:rFonts w:ascii="Times New Roman" w:hAnsi="Times New Roman" w:cs="Times New Roman"/>
          <w:color w:val="auto"/>
        </w:rPr>
        <w:t>.</w:t>
      </w:r>
    </w:p>
    <w:p w:rsidR="00E71717" w:rsidRDefault="001C5EC5" w:rsidP="00136EC5">
      <w:pPr>
        <w:pStyle w:val="Default"/>
        <w:numPr>
          <w:ilvl w:val="0"/>
          <w:numId w:val="14"/>
        </w:numPr>
        <w:tabs>
          <w:tab w:val="clear" w:pos="2160"/>
          <w:tab w:val="num" w:pos="1134"/>
        </w:tabs>
        <w:spacing w:line="276" w:lineRule="auto"/>
        <w:ind w:left="1134" w:hanging="425"/>
        <w:rPr>
          <w:rFonts w:ascii="Times New Roman" w:hAnsi="Times New Roman" w:cs="Times New Roman"/>
          <w:color w:val="auto"/>
        </w:rPr>
      </w:pPr>
      <w:r w:rsidRPr="00C66BC2">
        <w:rPr>
          <w:rFonts w:ascii="Times New Roman" w:hAnsi="Times New Roman" w:cs="Times New Roman"/>
          <w:color w:val="auto"/>
        </w:rPr>
        <w:t>Self-</w:t>
      </w:r>
      <w:r w:rsidR="00E71717" w:rsidRPr="00C66BC2">
        <w:rPr>
          <w:rFonts w:ascii="Times New Roman" w:hAnsi="Times New Roman" w:cs="Times New Roman"/>
          <w:color w:val="auto"/>
        </w:rPr>
        <w:t>fulfilling prophec</w:t>
      </w:r>
      <w:r w:rsidR="00E71717">
        <w:rPr>
          <w:rFonts w:ascii="Times New Roman" w:hAnsi="Times New Roman" w:cs="Times New Roman"/>
          <w:color w:val="auto"/>
        </w:rPr>
        <w:t>ies can be devastating for minority groups.</w:t>
      </w:r>
    </w:p>
    <w:p w:rsidR="00E71717" w:rsidRDefault="00E71717"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E71717">
        <w:rPr>
          <w:rFonts w:ascii="Times New Roman" w:hAnsi="Times New Roman" w:cs="Times New Roman"/>
          <w:color w:val="auto"/>
        </w:rPr>
        <w:t>The rationale of the dominant society is that the minority</w:t>
      </w:r>
      <w:r>
        <w:rPr>
          <w:rFonts w:ascii="Times New Roman" w:hAnsi="Times New Roman" w:cs="Times New Roman"/>
          <w:color w:val="auto"/>
        </w:rPr>
        <w:t xml:space="preserve"> </w:t>
      </w:r>
      <w:r w:rsidRPr="00E71717">
        <w:rPr>
          <w:rFonts w:ascii="Times New Roman" w:hAnsi="Times New Roman" w:cs="Times New Roman"/>
          <w:color w:val="auto"/>
        </w:rPr>
        <w:t xml:space="preserve">people lack the ability to perform in more important and lucrative positions. </w:t>
      </w:r>
    </w:p>
    <w:p w:rsidR="001C5EC5" w:rsidRPr="00E71717" w:rsidRDefault="00E71717" w:rsidP="00136EC5">
      <w:pPr>
        <w:pStyle w:val="Default"/>
        <w:numPr>
          <w:ilvl w:val="0"/>
          <w:numId w:val="36"/>
        </w:numPr>
        <w:tabs>
          <w:tab w:val="clear" w:pos="2160"/>
          <w:tab w:val="num" w:pos="1134"/>
          <w:tab w:val="num" w:pos="1701"/>
        </w:tabs>
        <w:spacing w:line="276" w:lineRule="auto"/>
        <w:ind w:left="1701" w:hanging="425"/>
        <w:rPr>
          <w:rFonts w:ascii="Times New Roman" w:hAnsi="Times New Roman" w:cs="Times New Roman"/>
          <w:color w:val="auto"/>
        </w:rPr>
      </w:pPr>
      <w:r w:rsidRPr="00E71717">
        <w:rPr>
          <w:rFonts w:ascii="Times New Roman" w:hAnsi="Times New Roman" w:cs="Times New Roman"/>
          <w:color w:val="auto"/>
        </w:rPr>
        <w:t>Training to become scientists, executives, or physicians is denied to many subordinate-group individuals (SGIs), who are then locked into society’s inferior jobs. As a result, the false</w:t>
      </w:r>
      <w:r>
        <w:rPr>
          <w:rFonts w:ascii="Times New Roman" w:hAnsi="Times New Roman" w:cs="Times New Roman"/>
          <w:color w:val="auto"/>
        </w:rPr>
        <w:t xml:space="preserve"> </w:t>
      </w:r>
      <w:r w:rsidRPr="00E71717">
        <w:rPr>
          <w:rFonts w:ascii="Times New Roman" w:hAnsi="Times New Roman" w:cs="Times New Roman"/>
          <w:color w:val="auto"/>
        </w:rPr>
        <w:t>definition of the self-fulfilling prophecy becomes real.</w:t>
      </w:r>
    </w:p>
    <w:p w:rsidR="001C5EC5" w:rsidRPr="00C66BC2" w:rsidRDefault="001C5EC5" w:rsidP="00136EC5">
      <w:pPr>
        <w:pStyle w:val="Default"/>
        <w:spacing w:line="276" w:lineRule="auto"/>
        <w:rPr>
          <w:rFonts w:ascii="Times New Roman" w:hAnsi="Times New Roman" w:cs="Times New Roman"/>
          <w:color w:val="auto"/>
        </w:rPr>
      </w:pPr>
    </w:p>
    <w:p w:rsidR="001C5EC5" w:rsidRPr="000A1280" w:rsidRDefault="001C5EC5" w:rsidP="00136EC5">
      <w:pPr>
        <w:pStyle w:val="Default"/>
        <w:spacing w:line="276" w:lineRule="auto"/>
        <w:rPr>
          <w:rFonts w:ascii="Times New Roman" w:hAnsi="Times New Roman" w:cs="Times New Roman"/>
          <w:b/>
          <w:color w:val="auto"/>
        </w:rPr>
      </w:pPr>
      <w:r w:rsidRPr="000A1280">
        <w:rPr>
          <w:rFonts w:ascii="Times New Roman" w:hAnsi="Times New Roman" w:cs="Times New Roman"/>
          <w:b/>
          <w:color w:val="auto"/>
        </w:rPr>
        <w:t>VI. The Creation of Subo</w:t>
      </w:r>
      <w:r w:rsidR="00A61421">
        <w:rPr>
          <w:rFonts w:ascii="Times New Roman" w:hAnsi="Times New Roman" w:cs="Times New Roman"/>
          <w:b/>
          <w:color w:val="auto"/>
        </w:rPr>
        <w:t>rdinate-Group Status</w:t>
      </w:r>
    </w:p>
    <w:p w:rsidR="00F01910" w:rsidRDefault="00F01910" w:rsidP="00136EC5">
      <w:pPr>
        <w:pStyle w:val="Default"/>
        <w:spacing w:line="276" w:lineRule="auto"/>
        <w:rPr>
          <w:rFonts w:ascii="Times New Roman" w:hAnsi="Times New Roman" w:cs="Times New Roman"/>
          <w:color w:val="auto"/>
        </w:rPr>
      </w:pPr>
    </w:p>
    <w:p w:rsidR="00E71717" w:rsidRDefault="00A61421" w:rsidP="00136EC5">
      <w:pPr>
        <w:pStyle w:val="Default"/>
        <w:numPr>
          <w:ilvl w:val="0"/>
          <w:numId w:val="15"/>
        </w:numPr>
        <w:tabs>
          <w:tab w:val="clear" w:pos="2160"/>
          <w:tab w:val="num" w:pos="567"/>
        </w:tabs>
        <w:spacing w:line="276" w:lineRule="auto"/>
        <w:ind w:left="567" w:hanging="425"/>
        <w:rPr>
          <w:rFonts w:ascii="Times New Roman" w:hAnsi="Times New Roman" w:cs="Times New Roman"/>
          <w:color w:val="auto"/>
        </w:rPr>
      </w:pPr>
      <w:r>
        <w:rPr>
          <w:rFonts w:ascii="Times New Roman" w:hAnsi="Times New Roman" w:cs="Times New Roman"/>
          <w:color w:val="auto"/>
        </w:rPr>
        <w:t>Three situations are likely to lead to the formation of a relationship between a subordinate group and the dominant group—</w:t>
      </w:r>
      <w:r w:rsidR="00E71717" w:rsidRPr="00E71717">
        <w:rPr>
          <w:rFonts w:ascii="Times New Roman" w:hAnsi="Times New Roman" w:cs="Times New Roman"/>
          <w:color w:val="auto"/>
        </w:rPr>
        <w:t>migration,</w:t>
      </w:r>
      <w:r w:rsidR="00E71717">
        <w:rPr>
          <w:rFonts w:ascii="Times New Roman" w:hAnsi="Times New Roman" w:cs="Times New Roman"/>
          <w:color w:val="auto"/>
        </w:rPr>
        <w:t xml:space="preserve"> </w:t>
      </w:r>
      <w:r w:rsidR="00E71717" w:rsidRPr="00E71717">
        <w:rPr>
          <w:rFonts w:ascii="Times New Roman" w:hAnsi="Times New Roman" w:cs="Times New Roman"/>
          <w:color w:val="auto"/>
        </w:rPr>
        <w:t>annexation, and colonialism.</w:t>
      </w:r>
    </w:p>
    <w:p w:rsidR="00E71717" w:rsidRPr="00C66BC2" w:rsidRDefault="00E71717" w:rsidP="00136EC5">
      <w:pPr>
        <w:pStyle w:val="Default"/>
        <w:spacing w:line="276" w:lineRule="auto"/>
        <w:rPr>
          <w:rFonts w:ascii="Times New Roman" w:hAnsi="Times New Roman" w:cs="Times New Roman"/>
          <w:color w:val="auto"/>
        </w:rPr>
      </w:pPr>
    </w:p>
    <w:p w:rsidR="001C5EC5" w:rsidRPr="000A1280" w:rsidRDefault="001C5EC5" w:rsidP="00136EC5">
      <w:pPr>
        <w:pStyle w:val="Default"/>
        <w:spacing w:line="276" w:lineRule="auto"/>
        <w:ind w:left="284"/>
        <w:rPr>
          <w:rFonts w:ascii="Times New Roman" w:hAnsi="Times New Roman" w:cs="Times New Roman"/>
          <w:b/>
        </w:rPr>
      </w:pPr>
      <w:r w:rsidRPr="000A1280">
        <w:rPr>
          <w:rFonts w:ascii="Times New Roman" w:hAnsi="Times New Roman" w:cs="Times New Roman"/>
          <w:b/>
        </w:rPr>
        <w:t>A.</w:t>
      </w:r>
      <w:r w:rsidR="00FD7072" w:rsidRPr="000A1280">
        <w:rPr>
          <w:rFonts w:ascii="Times New Roman" w:hAnsi="Times New Roman" w:cs="Times New Roman"/>
          <w:b/>
        </w:rPr>
        <w:t xml:space="preserve"> </w:t>
      </w:r>
      <w:r w:rsidR="00A61421">
        <w:rPr>
          <w:rFonts w:ascii="Times New Roman" w:hAnsi="Times New Roman" w:cs="Times New Roman"/>
          <w:b/>
        </w:rPr>
        <w:t>Migration</w:t>
      </w:r>
    </w:p>
    <w:p w:rsidR="00F01910" w:rsidRPr="00C66BC2" w:rsidRDefault="00F01910" w:rsidP="00136EC5">
      <w:pPr>
        <w:pStyle w:val="Default"/>
        <w:spacing w:line="276" w:lineRule="auto"/>
        <w:ind w:left="284"/>
        <w:rPr>
          <w:rFonts w:ascii="Times New Roman" w:hAnsi="Times New Roman" w:cs="Times New Roman"/>
        </w:rPr>
      </w:pPr>
    </w:p>
    <w:p w:rsidR="005310C8" w:rsidRDefault="005310C8" w:rsidP="00136EC5">
      <w:pPr>
        <w:pStyle w:val="Default"/>
        <w:numPr>
          <w:ilvl w:val="0"/>
          <w:numId w:val="15"/>
        </w:numPr>
        <w:tabs>
          <w:tab w:val="clear" w:pos="2160"/>
          <w:tab w:val="num" w:pos="851"/>
        </w:tabs>
        <w:spacing w:line="276" w:lineRule="auto"/>
        <w:ind w:left="851" w:hanging="425"/>
        <w:rPr>
          <w:rFonts w:ascii="Times New Roman" w:hAnsi="Times New Roman" w:cs="Times New Roman"/>
        </w:rPr>
      </w:pPr>
      <w:r w:rsidRPr="00683029">
        <w:rPr>
          <w:rFonts w:ascii="Times New Roman" w:hAnsi="Times New Roman" w:cs="Times New Roman"/>
          <w:b/>
        </w:rPr>
        <w:t>Migration</w:t>
      </w:r>
      <w:r w:rsidRPr="005310C8">
        <w:rPr>
          <w:rFonts w:ascii="Times New Roman" w:hAnsi="Times New Roman" w:cs="Times New Roman"/>
        </w:rPr>
        <w:t xml:space="preserve"> is the general term used to describe</w:t>
      </w:r>
      <w:r>
        <w:rPr>
          <w:rFonts w:ascii="Times New Roman" w:hAnsi="Times New Roman" w:cs="Times New Roman"/>
        </w:rPr>
        <w:t xml:space="preserve"> </w:t>
      </w:r>
      <w:r w:rsidRPr="005310C8">
        <w:rPr>
          <w:rFonts w:ascii="Times New Roman" w:hAnsi="Times New Roman" w:cs="Times New Roman"/>
        </w:rPr>
        <w:t>any transfer of population.</w:t>
      </w:r>
    </w:p>
    <w:p w:rsidR="005310C8" w:rsidRDefault="005310C8" w:rsidP="00136EC5">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683029">
        <w:rPr>
          <w:rFonts w:ascii="Times New Roman" w:hAnsi="Times New Roman" w:cs="Times New Roman"/>
          <w:b/>
        </w:rPr>
        <w:t>Emigration</w:t>
      </w:r>
      <w:r w:rsidRPr="005310C8">
        <w:rPr>
          <w:rFonts w:ascii="Times New Roman" w:hAnsi="Times New Roman" w:cs="Times New Roman"/>
        </w:rPr>
        <w:t xml:space="preserve"> (by emigrants) describes leaving a country to settle in</w:t>
      </w:r>
      <w:r>
        <w:rPr>
          <w:rFonts w:ascii="Times New Roman" w:hAnsi="Times New Roman" w:cs="Times New Roman"/>
        </w:rPr>
        <w:t xml:space="preserve"> </w:t>
      </w:r>
      <w:r w:rsidRPr="005310C8">
        <w:rPr>
          <w:rFonts w:ascii="Times New Roman" w:hAnsi="Times New Roman" w:cs="Times New Roman"/>
        </w:rPr>
        <w:t>another.</w:t>
      </w:r>
    </w:p>
    <w:p w:rsidR="005310C8" w:rsidRPr="005310C8" w:rsidRDefault="005310C8" w:rsidP="00136EC5">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683029">
        <w:rPr>
          <w:rFonts w:ascii="Times New Roman" w:hAnsi="Times New Roman" w:cs="Times New Roman"/>
          <w:b/>
        </w:rPr>
        <w:t>Immigration</w:t>
      </w:r>
      <w:r w:rsidRPr="005310C8">
        <w:rPr>
          <w:rFonts w:ascii="Times New Roman" w:hAnsi="Times New Roman" w:cs="Times New Roman"/>
        </w:rPr>
        <w:t xml:space="preserve"> (by immigrants) denotes coming into the new country.</w:t>
      </w:r>
    </w:p>
    <w:p w:rsidR="00383DD2" w:rsidRDefault="00810BD6" w:rsidP="00136EC5">
      <w:pPr>
        <w:pStyle w:val="Default"/>
        <w:numPr>
          <w:ilvl w:val="0"/>
          <w:numId w:val="15"/>
        </w:numPr>
        <w:tabs>
          <w:tab w:val="clear" w:pos="2160"/>
          <w:tab w:val="num" w:pos="851"/>
        </w:tabs>
        <w:spacing w:line="276" w:lineRule="auto"/>
        <w:ind w:left="851" w:hanging="425"/>
        <w:rPr>
          <w:rFonts w:ascii="Times New Roman" w:hAnsi="Times New Roman" w:cs="Times New Roman"/>
        </w:rPr>
      </w:pPr>
      <w:r w:rsidRPr="00810BD6">
        <w:rPr>
          <w:rFonts w:ascii="Times New Roman" w:hAnsi="Times New Roman" w:cs="Times New Roman"/>
        </w:rPr>
        <w:t>Although some people migrate because they want to, leaving one’s home country is not</w:t>
      </w:r>
      <w:r>
        <w:rPr>
          <w:rFonts w:ascii="Times New Roman" w:hAnsi="Times New Roman" w:cs="Times New Roman"/>
        </w:rPr>
        <w:t xml:space="preserve"> </w:t>
      </w:r>
      <w:r w:rsidRPr="00810BD6">
        <w:rPr>
          <w:rFonts w:ascii="Times New Roman" w:hAnsi="Times New Roman" w:cs="Times New Roman"/>
        </w:rPr>
        <w:t>always voluntary.</w:t>
      </w:r>
    </w:p>
    <w:p w:rsidR="00810BD6" w:rsidRDefault="00810BD6" w:rsidP="00136EC5">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810BD6">
        <w:rPr>
          <w:rFonts w:ascii="Times New Roman" w:hAnsi="Times New Roman" w:cs="Times New Roman"/>
        </w:rPr>
        <w:t>Millions have been transported as slaves against their will.</w:t>
      </w:r>
    </w:p>
    <w:p w:rsidR="00F01910" w:rsidRDefault="00810BD6" w:rsidP="00136EC5">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810BD6">
        <w:rPr>
          <w:rFonts w:ascii="Times New Roman" w:hAnsi="Times New Roman" w:cs="Times New Roman"/>
        </w:rPr>
        <w:t>Conflict and</w:t>
      </w:r>
      <w:r>
        <w:rPr>
          <w:rFonts w:ascii="Times New Roman" w:hAnsi="Times New Roman" w:cs="Times New Roman"/>
        </w:rPr>
        <w:t xml:space="preserve"> </w:t>
      </w:r>
      <w:r w:rsidRPr="00810BD6">
        <w:rPr>
          <w:rFonts w:ascii="Times New Roman" w:hAnsi="Times New Roman" w:cs="Times New Roman"/>
        </w:rPr>
        <w:t>war have displaced people throughout human history.</w:t>
      </w:r>
    </w:p>
    <w:p w:rsidR="00810BD6" w:rsidRDefault="00810BD6" w:rsidP="00136EC5">
      <w:pPr>
        <w:pStyle w:val="Default"/>
        <w:numPr>
          <w:ilvl w:val="0"/>
          <w:numId w:val="15"/>
        </w:numPr>
        <w:tabs>
          <w:tab w:val="clear" w:pos="2160"/>
          <w:tab w:val="num" w:pos="851"/>
        </w:tabs>
        <w:spacing w:line="276" w:lineRule="auto"/>
        <w:ind w:left="851" w:hanging="425"/>
        <w:rPr>
          <w:rFonts w:ascii="Times New Roman" w:hAnsi="Times New Roman" w:cs="Times New Roman"/>
        </w:rPr>
      </w:pPr>
      <w:r w:rsidRPr="00810BD6">
        <w:rPr>
          <w:rFonts w:ascii="Times New Roman" w:hAnsi="Times New Roman" w:cs="Times New Roman"/>
        </w:rPr>
        <w:t>In all types of movement, but</w:t>
      </w:r>
      <w:r>
        <w:rPr>
          <w:rFonts w:ascii="Times New Roman" w:hAnsi="Times New Roman" w:cs="Times New Roman"/>
        </w:rPr>
        <w:t xml:space="preserve"> </w:t>
      </w:r>
      <w:r w:rsidRPr="00810BD6">
        <w:rPr>
          <w:rFonts w:ascii="Times New Roman" w:hAnsi="Times New Roman" w:cs="Times New Roman"/>
        </w:rPr>
        <w:t>especially regarding emigration, two sets of forces operate</w:t>
      </w:r>
      <w:r w:rsidR="00383DD2">
        <w:rPr>
          <w:rFonts w:ascii="Times New Roman" w:hAnsi="Times New Roman" w:cs="Times New Roman"/>
        </w:rPr>
        <w:t>:</w:t>
      </w:r>
    </w:p>
    <w:p w:rsidR="008622F1" w:rsidRDefault="008622F1" w:rsidP="00136EC5">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8622F1">
        <w:rPr>
          <w:rFonts w:ascii="Times New Roman" w:hAnsi="Times New Roman" w:cs="Times New Roman"/>
        </w:rPr>
        <w:t>Push factors</w:t>
      </w:r>
      <w:r w:rsidR="00383DD2">
        <w:rPr>
          <w:rFonts w:ascii="Times New Roman" w:hAnsi="Times New Roman" w:cs="Times New Roman"/>
        </w:rPr>
        <w:t>—</w:t>
      </w:r>
      <w:r w:rsidRPr="008622F1">
        <w:rPr>
          <w:rFonts w:ascii="Times New Roman" w:hAnsi="Times New Roman" w:cs="Times New Roman"/>
        </w:rPr>
        <w:t xml:space="preserve">discourage a person from remaining where he or she lives. Religious persecution and economic factors such as dissatisfaction with employment opportunities are possible push factors. </w:t>
      </w:r>
    </w:p>
    <w:p w:rsidR="008622F1" w:rsidRPr="008622F1" w:rsidRDefault="008622F1" w:rsidP="00136EC5">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8622F1">
        <w:rPr>
          <w:rFonts w:ascii="Times New Roman" w:hAnsi="Times New Roman" w:cs="Times New Roman"/>
        </w:rPr>
        <w:t>Pull factors</w:t>
      </w:r>
      <w:r w:rsidR="00383DD2">
        <w:rPr>
          <w:rFonts w:ascii="Times New Roman" w:hAnsi="Times New Roman" w:cs="Times New Roman"/>
        </w:rPr>
        <w:t>—</w:t>
      </w:r>
      <w:r w:rsidR="00383DD2" w:rsidRPr="008622F1">
        <w:rPr>
          <w:rFonts w:ascii="Times New Roman" w:hAnsi="Times New Roman" w:cs="Times New Roman"/>
        </w:rPr>
        <w:t>attract an immigrant to a particular country</w:t>
      </w:r>
      <w:r w:rsidR="00383DD2">
        <w:rPr>
          <w:rFonts w:ascii="Times New Roman" w:hAnsi="Times New Roman" w:cs="Times New Roman"/>
        </w:rPr>
        <w:t>.</w:t>
      </w:r>
      <w:r w:rsidRPr="008622F1">
        <w:rPr>
          <w:rFonts w:ascii="Times New Roman" w:hAnsi="Times New Roman" w:cs="Times New Roman"/>
        </w:rPr>
        <w:t xml:space="preserve"> </w:t>
      </w:r>
      <w:r w:rsidR="00383DD2" w:rsidRPr="008622F1">
        <w:rPr>
          <w:rFonts w:ascii="Times New Roman" w:hAnsi="Times New Roman" w:cs="Times New Roman"/>
        </w:rPr>
        <w:t>B</w:t>
      </w:r>
      <w:r w:rsidRPr="008622F1">
        <w:rPr>
          <w:rFonts w:ascii="Times New Roman" w:hAnsi="Times New Roman" w:cs="Times New Roman"/>
        </w:rPr>
        <w:t>etter standard of living, friends and relatives who have already emigrated, and a promised job</w:t>
      </w:r>
      <w:r w:rsidR="00383DD2">
        <w:rPr>
          <w:rFonts w:ascii="Times New Roman" w:hAnsi="Times New Roman" w:cs="Times New Roman"/>
        </w:rPr>
        <w:t xml:space="preserve"> are possible pull factors</w:t>
      </w:r>
      <w:r w:rsidRPr="008622F1">
        <w:rPr>
          <w:rFonts w:ascii="Times New Roman" w:hAnsi="Times New Roman" w:cs="Times New Roman"/>
        </w:rPr>
        <w:t>.</w:t>
      </w:r>
    </w:p>
    <w:p w:rsidR="00480E73" w:rsidRDefault="00480E73" w:rsidP="00136EC5">
      <w:pPr>
        <w:pStyle w:val="Default"/>
        <w:numPr>
          <w:ilvl w:val="0"/>
          <w:numId w:val="15"/>
        </w:numPr>
        <w:tabs>
          <w:tab w:val="clear" w:pos="2160"/>
          <w:tab w:val="left" w:pos="851"/>
        </w:tabs>
        <w:spacing w:line="276" w:lineRule="auto"/>
        <w:ind w:left="851" w:hanging="425"/>
      </w:pPr>
      <w:r>
        <w:t xml:space="preserve">Migration has taken on new significance in the twenty-first century partly because of </w:t>
      </w:r>
      <w:r w:rsidRPr="00480E73">
        <w:rPr>
          <w:b/>
        </w:rPr>
        <w:t>globalization</w:t>
      </w:r>
      <w:r>
        <w:t>, or the worldwide integration of government policies, cultures, social movements, and financial markets through trade and the exchange of ideas.</w:t>
      </w:r>
    </w:p>
    <w:p w:rsidR="00480E73" w:rsidRDefault="00480E73" w:rsidP="00136EC5">
      <w:pPr>
        <w:pStyle w:val="Default"/>
        <w:numPr>
          <w:ilvl w:val="0"/>
          <w:numId w:val="39"/>
        </w:numPr>
        <w:tabs>
          <w:tab w:val="clear" w:pos="2160"/>
          <w:tab w:val="num" w:pos="1418"/>
        </w:tabs>
        <w:spacing w:line="276" w:lineRule="auto"/>
        <w:ind w:left="1418" w:hanging="425"/>
      </w:pPr>
      <w:r w:rsidRPr="00480E73">
        <w:rPr>
          <w:rFonts w:ascii="Times New Roman" w:hAnsi="Times New Roman" w:cs="Times New Roman"/>
        </w:rPr>
        <w:t>The</w:t>
      </w:r>
      <w:r>
        <w:t xml:space="preserve"> increased movement of people and money across borders has made the distinction between temporary and permanent migration less meaningful.</w:t>
      </w:r>
    </w:p>
    <w:p w:rsidR="00810BD6" w:rsidRDefault="00480E73" w:rsidP="00136EC5">
      <w:pPr>
        <w:pStyle w:val="Default"/>
        <w:numPr>
          <w:ilvl w:val="0"/>
          <w:numId w:val="39"/>
        </w:numPr>
        <w:tabs>
          <w:tab w:val="clear" w:pos="2160"/>
          <w:tab w:val="num" w:pos="1418"/>
        </w:tabs>
        <w:spacing w:line="276" w:lineRule="auto"/>
        <w:ind w:left="1418" w:hanging="425"/>
      </w:pPr>
      <w:r w:rsidRPr="00480E73">
        <w:rPr>
          <w:rFonts w:ascii="Times New Roman" w:hAnsi="Times New Roman" w:cs="Times New Roman"/>
        </w:rPr>
        <w:t>Although</w:t>
      </w:r>
      <w:r>
        <w:t xml:space="preserve"> migration has always been fluid, people in today’s global economy are connected across societies culturally and economically as never before.</w:t>
      </w:r>
    </w:p>
    <w:p w:rsidR="00480E73" w:rsidRPr="00810BD6" w:rsidRDefault="00480E73" w:rsidP="00136EC5">
      <w:pPr>
        <w:pStyle w:val="Default"/>
        <w:spacing w:line="276" w:lineRule="auto"/>
        <w:ind w:left="284"/>
      </w:pPr>
    </w:p>
    <w:p w:rsidR="001C5EC5" w:rsidRPr="00446789" w:rsidRDefault="001C5EC5" w:rsidP="00136EC5">
      <w:pPr>
        <w:pStyle w:val="Default"/>
        <w:spacing w:line="276" w:lineRule="auto"/>
        <w:ind w:left="284"/>
        <w:rPr>
          <w:rFonts w:ascii="Times New Roman" w:hAnsi="Times New Roman" w:cs="Times New Roman"/>
          <w:b/>
        </w:rPr>
      </w:pPr>
      <w:r w:rsidRPr="00446789">
        <w:rPr>
          <w:rFonts w:ascii="Times New Roman" w:hAnsi="Times New Roman" w:cs="Times New Roman"/>
          <w:b/>
        </w:rPr>
        <w:t>B.</w:t>
      </w:r>
      <w:r w:rsidR="00FD7072" w:rsidRPr="00446789">
        <w:rPr>
          <w:rFonts w:ascii="Times New Roman" w:hAnsi="Times New Roman" w:cs="Times New Roman"/>
          <w:b/>
        </w:rPr>
        <w:t xml:space="preserve"> </w:t>
      </w:r>
      <w:r w:rsidR="00553DE8">
        <w:rPr>
          <w:rFonts w:ascii="Times New Roman" w:hAnsi="Times New Roman" w:cs="Times New Roman"/>
          <w:b/>
        </w:rPr>
        <w:t>Annexation</w:t>
      </w:r>
    </w:p>
    <w:p w:rsidR="00F01910" w:rsidRPr="00F01910" w:rsidRDefault="00F01910" w:rsidP="00136EC5">
      <w:pPr>
        <w:pStyle w:val="Default"/>
        <w:spacing w:line="276" w:lineRule="auto"/>
        <w:ind w:left="284"/>
      </w:pPr>
    </w:p>
    <w:p w:rsidR="001C5EC5" w:rsidRDefault="005874EB"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5874EB">
        <w:rPr>
          <w:rFonts w:ascii="Times New Roman" w:hAnsi="Times New Roman" w:cs="Times New Roman"/>
        </w:rPr>
        <w:t>Nations, particularly</w:t>
      </w:r>
      <w:r w:rsidRPr="005874EB" w:rsidDel="005874EB">
        <w:rPr>
          <w:rFonts w:ascii="Times New Roman" w:hAnsi="Times New Roman" w:cs="Times New Roman"/>
        </w:rPr>
        <w:t xml:space="preserve"> </w:t>
      </w:r>
      <w:r w:rsidR="001C5EC5" w:rsidRPr="00C66BC2">
        <w:rPr>
          <w:rFonts w:ascii="Times New Roman" w:hAnsi="Times New Roman" w:cs="Times New Roman"/>
        </w:rPr>
        <w:t xml:space="preserve">during wars </w:t>
      </w:r>
      <w:r>
        <w:rPr>
          <w:rFonts w:ascii="Times New Roman" w:hAnsi="Times New Roman" w:cs="Times New Roman"/>
        </w:rPr>
        <w:t>or as a result of war,</w:t>
      </w:r>
      <w:r w:rsidR="00553DE8">
        <w:rPr>
          <w:rFonts w:ascii="Times New Roman" w:hAnsi="Times New Roman" w:cs="Times New Roman"/>
        </w:rPr>
        <w:t xml:space="preserve"> incorporate or attach land.</w:t>
      </w:r>
    </w:p>
    <w:p w:rsidR="005874EB" w:rsidRPr="005874EB" w:rsidRDefault="005874EB" w:rsidP="00136EC5">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5874EB">
        <w:rPr>
          <w:rFonts w:ascii="Times New Roman" w:hAnsi="Times New Roman" w:cs="Times New Roman"/>
        </w:rPr>
        <w:t xml:space="preserve">This new land is </w:t>
      </w:r>
      <w:r w:rsidRPr="00C84F8C">
        <w:rPr>
          <w:rFonts w:ascii="Times New Roman" w:hAnsi="Times New Roman" w:cs="Times New Roman"/>
        </w:rPr>
        <w:t>contiguous</w:t>
      </w:r>
      <w:r w:rsidRPr="005874EB">
        <w:rPr>
          <w:rFonts w:ascii="Times New Roman" w:hAnsi="Times New Roman" w:cs="Times New Roman"/>
        </w:rPr>
        <w:t xml:space="preserve"> to the nation</w:t>
      </w:r>
      <w:r>
        <w:rPr>
          <w:rFonts w:ascii="Times New Roman" w:hAnsi="Times New Roman" w:cs="Times New Roman"/>
        </w:rPr>
        <w:t>.</w:t>
      </w:r>
    </w:p>
    <w:p w:rsidR="00E17981" w:rsidRPr="00E17981" w:rsidRDefault="00E17981"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E17981">
        <w:rPr>
          <w:rFonts w:ascii="Times New Roman" w:hAnsi="Times New Roman" w:cs="Times New Roman"/>
        </w:rPr>
        <w:t>When annexation occurs, the dominant power generally suppresses the language and</w:t>
      </w:r>
      <w:r>
        <w:rPr>
          <w:rFonts w:ascii="Times New Roman" w:hAnsi="Times New Roman" w:cs="Times New Roman"/>
        </w:rPr>
        <w:t xml:space="preserve"> </w:t>
      </w:r>
      <w:r w:rsidRPr="00E17981">
        <w:rPr>
          <w:rFonts w:ascii="Times New Roman" w:hAnsi="Times New Roman" w:cs="Times New Roman"/>
        </w:rPr>
        <w:t>culture of the minority.</w:t>
      </w:r>
    </w:p>
    <w:p w:rsidR="00F01910" w:rsidRDefault="00F01910" w:rsidP="00136EC5">
      <w:pPr>
        <w:pStyle w:val="Default"/>
        <w:spacing w:line="276" w:lineRule="auto"/>
        <w:ind w:left="284"/>
        <w:rPr>
          <w:rFonts w:ascii="Times New Roman" w:hAnsi="Times New Roman" w:cs="Times New Roman"/>
        </w:rPr>
      </w:pPr>
    </w:p>
    <w:p w:rsidR="001C5EC5" w:rsidRPr="00C633EE" w:rsidRDefault="001C5EC5" w:rsidP="00136EC5">
      <w:pPr>
        <w:pStyle w:val="CM4"/>
        <w:spacing w:line="276" w:lineRule="auto"/>
        <w:ind w:left="284"/>
        <w:rPr>
          <w:rFonts w:ascii="Times New Roman" w:hAnsi="Times New Roman" w:cs="Times New Roman"/>
          <w:b/>
        </w:rPr>
      </w:pPr>
      <w:r w:rsidRPr="00C633EE">
        <w:rPr>
          <w:rFonts w:ascii="Times New Roman" w:hAnsi="Times New Roman" w:cs="Times New Roman"/>
          <w:b/>
        </w:rPr>
        <w:t>C.</w:t>
      </w:r>
      <w:r w:rsidR="00FD7072" w:rsidRPr="00C633EE">
        <w:rPr>
          <w:rFonts w:ascii="Times New Roman" w:hAnsi="Times New Roman" w:cs="Times New Roman"/>
          <w:b/>
        </w:rPr>
        <w:t xml:space="preserve"> </w:t>
      </w:r>
      <w:r w:rsidR="00412207">
        <w:rPr>
          <w:rFonts w:ascii="Times New Roman" w:hAnsi="Times New Roman" w:cs="Times New Roman"/>
          <w:b/>
        </w:rPr>
        <w:t>Colonialism</w:t>
      </w:r>
    </w:p>
    <w:p w:rsidR="00F01910" w:rsidRPr="00F01910" w:rsidRDefault="00F01910" w:rsidP="00136EC5">
      <w:pPr>
        <w:pStyle w:val="Default"/>
        <w:spacing w:line="276" w:lineRule="auto"/>
        <w:ind w:left="284"/>
      </w:pPr>
    </w:p>
    <w:p w:rsidR="004B4FE3" w:rsidRPr="00ED3397" w:rsidRDefault="004B4FE3"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ED3397">
        <w:rPr>
          <w:rFonts w:ascii="Times New Roman" w:hAnsi="Times New Roman" w:cs="Times New Roman"/>
          <w:iCs/>
        </w:rPr>
        <w:t xml:space="preserve">Colonialism </w:t>
      </w:r>
      <w:r w:rsidRPr="00ED3397">
        <w:rPr>
          <w:rFonts w:ascii="Times New Roman" w:hAnsi="Times New Roman" w:cs="Times New Roman"/>
        </w:rPr>
        <w:t>has been the most common way for one group of people to dominate another.</w:t>
      </w:r>
    </w:p>
    <w:p w:rsidR="001C5EC5" w:rsidRPr="00ED3397" w:rsidRDefault="001C5EC5" w:rsidP="00ED3397">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ED3397">
        <w:rPr>
          <w:rFonts w:ascii="Times New Roman" w:hAnsi="Times New Roman" w:cs="Times New Roman"/>
          <w:b/>
          <w:iCs/>
        </w:rPr>
        <w:t>Colonialism</w:t>
      </w:r>
      <w:r w:rsidR="00367723" w:rsidRPr="00ED3397">
        <w:rPr>
          <w:rFonts w:ascii="Times New Roman" w:hAnsi="Times New Roman" w:cs="Times New Roman"/>
          <w:i/>
          <w:iCs/>
        </w:rPr>
        <w:t xml:space="preserve"> </w:t>
      </w:r>
      <w:r w:rsidR="00367723" w:rsidRPr="00ED3397">
        <w:rPr>
          <w:rFonts w:ascii="Times New Roman" w:hAnsi="Times New Roman" w:cs="Times New Roman"/>
          <w:iCs/>
        </w:rPr>
        <w:t xml:space="preserve">is </w:t>
      </w:r>
      <w:r w:rsidRPr="00ED3397">
        <w:rPr>
          <w:rFonts w:ascii="Times New Roman" w:hAnsi="Times New Roman" w:cs="Times New Roman"/>
        </w:rPr>
        <w:t xml:space="preserve">the maintenance of political, social, economic, and cultural dominance over people by a foreign power for an extended period. </w:t>
      </w:r>
    </w:p>
    <w:p w:rsidR="001F5FE5" w:rsidRDefault="001F5FE5" w:rsidP="00ED3397">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1F5FE5">
        <w:rPr>
          <w:rFonts w:ascii="Times New Roman" w:hAnsi="Times New Roman" w:cs="Times New Roman"/>
        </w:rPr>
        <w:t>Societies gain power over a foreign land through military strength, sophisticated political</w:t>
      </w:r>
      <w:r>
        <w:rPr>
          <w:rFonts w:ascii="Times New Roman" w:hAnsi="Times New Roman" w:cs="Times New Roman"/>
        </w:rPr>
        <w:t xml:space="preserve"> </w:t>
      </w:r>
      <w:r w:rsidRPr="001F5FE5">
        <w:rPr>
          <w:rFonts w:ascii="Times New Roman" w:hAnsi="Times New Roman" w:cs="Times New Roman"/>
        </w:rPr>
        <w:t>organization, and investment capital.</w:t>
      </w:r>
    </w:p>
    <w:p w:rsidR="001F5FE5" w:rsidRDefault="001F5FE5" w:rsidP="00ED3397">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1F5FE5">
        <w:rPr>
          <w:rFonts w:ascii="Times New Roman" w:hAnsi="Times New Roman" w:cs="Times New Roman"/>
        </w:rPr>
        <w:t>The extent of power may vary according to</w:t>
      </w:r>
      <w:r>
        <w:rPr>
          <w:rFonts w:ascii="Times New Roman" w:hAnsi="Times New Roman" w:cs="Times New Roman"/>
        </w:rPr>
        <w:t xml:space="preserve"> </w:t>
      </w:r>
      <w:r w:rsidRPr="001F5FE5">
        <w:rPr>
          <w:rFonts w:ascii="Times New Roman" w:hAnsi="Times New Roman" w:cs="Times New Roman"/>
        </w:rPr>
        <w:t>the dominant group’s scope of settlement in the colonial land.</w:t>
      </w:r>
    </w:p>
    <w:p w:rsidR="001F5FE5" w:rsidRPr="001F5FE5" w:rsidRDefault="001F5FE5" w:rsidP="00ED3397">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1F5FE5">
        <w:rPr>
          <w:rFonts w:ascii="Times New Roman" w:hAnsi="Times New Roman" w:cs="Times New Roman"/>
        </w:rPr>
        <w:t>Relations between the colonizing nation and the colonized people are similar to those between a dominant group</w:t>
      </w:r>
      <w:r>
        <w:rPr>
          <w:rFonts w:ascii="Times New Roman" w:hAnsi="Times New Roman" w:cs="Times New Roman"/>
        </w:rPr>
        <w:t xml:space="preserve"> </w:t>
      </w:r>
      <w:r w:rsidRPr="001F5FE5">
        <w:rPr>
          <w:rFonts w:ascii="Times New Roman" w:hAnsi="Times New Roman" w:cs="Times New Roman"/>
        </w:rPr>
        <w:t>and exploited subordinate groups.</w:t>
      </w:r>
    </w:p>
    <w:p w:rsidR="008A4ED2" w:rsidRDefault="00B33383"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8A4ED2">
        <w:rPr>
          <w:rFonts w:ascii="Times New Roman" w:hAnsi="Times New Roman" w:cs="Times New Roman"/>
          <w:iCs/>
        </w:rPr>
        <w:t>Drawing</w:t>
      </w:r>
      <w:r w:rsidRPr="00B33383">
        <w:rPr>
          <w:rFonts w:ascii="Times New Roman" w:hAnsi="Times New Roman" w:cs="Times New Roman"/>
        </w:rPr>
        <w:t xml:space="preserve"> on the conflict perspective, sociologist Immanuel Wallerstein views the global economic system of today as much like the height of colonial days.</w:t>
      </w:r>
    </w:p>
    <w:p w:rsidR="00B33383" w:rsidRPr="00B33383" w:rsidRDefault="00B33383" w:rsidP="00136EC5">
      <w:pPr>
        <w:pStyle w:val="Default"/>
        <w:numPr>
          <w:ilvl w:val="0"/>
          <w:numId w:val="39"/>
        </w:numPr>
        <w:tabs>
          <w:tab w:val="clear" w:pos="2160"/>
          <w:tab w:val="num" w:pos="1418"/>
        </w:tabs>
        <w:spacing w:line="276" w:lineRule="auto"/>
        <w:ind w:left="1418" w:hanging="425"/>
        <w:rPr>
          <w:rFonts w:ascii="Times New Roman" w:hAnsi="Times New Roman" w:cs="Times New Roman"/>
        </w:rPr>
      </w:pPr>
      <w:r w:rsidRPr="00B33383">
        <w:rPr>
          <w:rFonts w:ascii="Times New Roman" w:hAnsi="Times New Roman" w:cs="Times New Roman"/>
        </w:rPr>
        <w:t xml:space="preserve">Wallerstein has advanced the </w:t>
      </w:r>
      <w:r w:rsidRPr="008A4ED2">
        <w:rPr>
          <w:rFonts w:ascii="Times New Roman" w:hAnsi="Times New Roman" w:cs="Times New Roman"/>
          <w:b/>
        </w:rPr>
        <w:t>world systems theory</w:t>
      </w:r>
      <w:r w:rsidRPr="00B33383">
        <w:rPr>
          <w:rFonts w:ascii="Times New Roman" w:hAnsi="Times New Roman" w:cs="Times New Roman"/>
        </w:rPr>
        <w:t>, which views the global economic system as divided between nations that control wealth and those</w:t>
      </w:r>
      <w:r>
        <w:rPr>
          <w:rFonts w:ascii="Times New Roman" w:hAnsi="Times New Roman" w:cs="Times New Roman"/>
        </w:rPr>
        <w:t xml:space="preserve"> </w:t>
      </w:r>
      <w:r w:rsidRPr="00B33383">
        <w:rPr>
          <w:rFonts w:ascii="Times New Roman" w:hAnsi="Times New Roman" w:cs="Times New Roman"/>
        </w:rPr>
        <w:t>that provide natural resources and labor.</w:t>
      </w:r>
    </w:p>
    <w:p w:rsidR="001C5EC5" w:rsidRPr="00C66BC2" w:rsidRDefault="001C5EC5" w:rsidP="00136EC5">
      <w:pPr>
        <w:pStyle w:val="CM10"/>
        <w:spacing w:line="276" w:lineRule="auto"/>
        <w:rPr>
          <w:rFonts w:ascii="Times New Roman" w:hAnsi="Times New Roman" w:cs="Times New Roman"/>
        </w:rPr>
      </w:pPr>
    </w:p>
    <w:p w:rsidR="001065D5" w:rsidRPr="001065D5" w:rsidRDefault="001065D5" w:rsidP="00136EC5">
      <w:pPr>
        <w:pStyle w:val="CM10"/>
        <w:spacing w:line="276" w:lineRule="auto"/>
        <w:rPr>
          <w:rFonts w:ascii="Times New Roman" w:hAnsi="Times New Roman" w:cs="Times New Roman"/>
          <w:b/>
        </w:rPr>
      </w:pPr>
      <w:r>
        <w:rPr>
          <w:rFonts w:ascii="Times New Roman" w:hAnsi="Times New Roman" w:cs="Times New Roman"/>
          <w:b/>
        </w:rPr>
        <w:t xml:space="preserve">VII. </w:t>
      </w:r>
      <w:r w:rsidRPr="001065D5">
        <w:rPr>
          <w:rFonts w:ascii="Times New Roman" w:hAnsi="Times New Roman" w:cs="Times New Roman"/>
          <w:b/>
        </w:rPr>
        <w:t>Spectrum of Intergroup Status</w:t>
      </w:r>
    </w:p>
    <w:p w:rsidR="001065D5" w:rsidRDefault="001065D5" w:rsidP="00136EC5">
      <w:pPr>
        <w:pStyle w:val="CM10"/>
        <w:spacing w:line="276" w:lineRule="auto"/>
        <w:rPr>
          <w:rFonts w:ascii="Times New Roman" w:hAnsi="Times New Roman" w:cs="Times New Roman"/>
        </w:rPr>
      </w:pPr>
    </w:p>
    <w:p w:rsidR="001065D5" w:rsidRDefault="001065D5" w:rsidP="00136EC5">
      <w:pPr>
        <w:pStyle w:val="Default"/>
        <w:numPr>
          <w:ilvl w:val="0"/>
          <w:numId w:val="15"/>
        </w:numPr>
        <w:tabs>
          <w:tab w:val="clear" w:pos="2160"/>
          <w:tab w:val="left" w:pos="567"/>
        </w:tabs>
        <w:spacing w:line="276" w:lineRule="auto"/>
        <w:ind w:left="567" w:hanging="425"/>
      </w:pPr>
      <w:r>
        <w:t>Relationships between and among racial, ethnic, and religious groups as well as other dominate-subordinate relationships are not static.</w:t>
      </w:r>
    </w:p>
    <w:p w:rsidR="001065D5" w:rsidRDefault="001065D5" w:rsidP="00136EC5">
      <w:pPr>
        <w:pStyle w:val="Default"/>
        <w:numPr>
          <w:ilvl w:val="0"/>
          <w:numId w:val="39"/>
        </w:numPr>
        <w:tabs>
          <w:tab w:val="clear" w:pos="2160"/>
          <w:tab w:val="num" w:pos="1134"/>
        </w:tabs>
        <w:spacing w:line="276" w:lineRule="auto"/>
        <w:ind w:left="1134" w:hanging="425"/>
      </w:pPr>
      <w:r w:rsidRPr="001065D5">
        <w:rPr>
          <w:rFonts w:ascii="Times New Roman" w:hAnsi="Times New Roman" w:cs="Times New Roman"/>
        </w:rPr>
        <w:t>These</w:t>
      </w:r>
      <w:r>
        <w:t xml:space="preserve"> relations change over time, sometimes in one’s own lifetime.</w:t>
      </w:r>
    </w:p>
    <w:p w:rsidR="001065D5" w:rsidRDefault="001065D5" w:rsidP="00136EC5">
      <w:pPr>
        <w:pStyle w:val="Default"/>
        <w:numPr>
          <w:ilvl w:val="0"/>
          <w:numId w:val="39"/>
        </w:numPr>
        <w:tabs>
          <w:tab w:val="clear" w:pos="2160"/>
          <w:tab w:val="num" w:pos="1134"/>
        </w:tabs>
        <w:spacing w:line="276" w:lineRule="auto"/>
        <w:ind w:left="1134" w:hanging="425"/>
      </w:pPr>
      <w:r>
        <w:t>Using the Spectrum of Intergroup Relations,</w:t>
      </w:r>
      <w:r w:rsidRPr="001065D5">
        <w:t xml:space="preserve"> </w:t>
      </w:r>
      <w:r>
        <w:t>these relationships can be viewed among a continuum from those largely unacceptable to the subordinate group such as extermination and expulsion to those that are more tolerant such as assimilation and pluralism.</w:t>
      </w:r>
    </w:p>
    <w:p w:rsidR="001065D5" w:rsidRPr="001065D5" w:rsidRDefault="001065D5" w:rsidP="00136EC5">
      <w:pPr>
        <w:pStyle w:val="Default"/>
        <w:spacing w:line="276" w:lineRule="auto"/>
      </w:pPr>
    </w:p>
    <w:p w:rsidR="001C5EC5" w:rsidRPr="001065D5" w:rsidRDefault="001C5EC5" w:rsidP="00136EC5">
      <w:pPr>
        <w:pStyle w:val="CM10"/>
        <w:spacing w:line="276" w:lineRule="auto"/>
        <w:rPr>
          <w:rFonts w:ascii="Times New Roman" w:hAnsi="Times New Roman" w:cs="Times New Roman"/>
          <w:b/>
        </w:rPr>
      </w:pPr>
      <w:r w:rsidRPr="001065D5">
        <w:rPr>
          <w:rFonts w:ascii="Times New Roman" w:hAnsi="Times New Roman" w:cs="Times New Roman"/>
          <w:b/>
        </w:rPr>
        <w:t>VII</w:t>
      </w:r>
      <w:r w:rsidR="001065D5" w:rsidRPr="001065D5">
        <w:rPr>
          <w:rFonts w:ascii="Times New Roman" w:hAnsi="Times New Roman" w:cs="Times New Roman"/>
          <w:b/>
        </w:rPr>
        <w:t>I</w:t>
      </w:r>
      <w:r w:rsidRPr="001065D5">
        <w:rPr>
          <w:rFonts w:ascii="Times New Roman" w:hAnsi="Times New Roman" w:cs="Times New Roman"/>
          <w:b/>
        </w:rPr>
        <w:t>. The Consequen</w:t>
      </w:r>
      <w:r w:rsidR="004C352A">
        <w:rPr>
          <w:rFonts w:ascii="Times New Roman" w:hAnsi="Times New Roman" w:cs="Times New Roman"/>
          <w:b/>
        </w:rPr>
        <w:t>ces of Subordinate-Group Status</w:t>
      </w:r>
    </w:p>
    <w:p w:rsidR="00F01910" w:rsidRDefault="00F01910" w:rsidP="00136EC5">
      <w:pPr>
        <w:pStyle w:val="Default"/>
        <w:spacing w:line="276" w:lineRule="auto"/>
      </w:pPr>
    </w:p>
    <w:p w:rsidR="004C352A" w:rsidRDefault="004C352A" w:rsidP="004C352A">
      <w:pPr>
        <w:pStyle w:val="Default"/>
        <w:numPr>
          <w:ilvl w:val="0"/>
          <w:numId w:val="15"/>
        </w:numPr>
        <w:tabs>
          <w:tab w:val="clear" w:pos="2160"/>
          <w:tab w:val="left" w:pos="567"/>
        </w:tabs>
        <w:spacing w:line="276" w:lineRule="auto"/>
        <w:ind w:left="567" w:hanging="425"/>
      </w:pPr>
      <w:r>
        <w:t>A group with subordinate status is faced with several consequences.</w:t>
      </w:r>
    </w:p>
    <w:p w:rsidR="004C352A" w:rsidRDefault="004C352A" w:rsidP="004C352A">
      <w:pPr>
        <w:pStyle w:val="Default"/>
        <w:numPr>
          <w:ilvl w:val="0"/>
          <w:numId w:val="39"/>
        </w:numPr>
        <w:tabs>
          <w:tab w:val="clear" w:pos="2160"/>
          <w:tab w:val="num" w:pos="1134"/>
        </w:tabs>
        <w:spacing w:line="276" w:lineRule="auto"/>
        <w:ind w:left="1134" w:hanging="425"/>
      </w:pPr>
      <w:r>
        <w:t>These differ in their degree of harshness, ranging from physical annihilation to absorption into the dominant group.</w:t>
      </w:r>
    </w:p>
    <w:p w:rsidR="004C352A" w:rsidRPr="00F01910" w:rsidRDefault="004C352A" w:rsidP="00136EC5">
      <w:pPr>
        <w:pStyle w:val="Default"/>
        <w:spacing w:line="276" w:lineRule="auto"/>
      </w:pPr>
    </w:p>
    <w:p w:rsidR="001C5EC5" w:rsidRPr="00C4488B" w:rsidRDefault="001C5EC5" w:rsidP="00136EC5">
      <w:pPr>
        <w:pStyle w:val="CM4"/>
        <w:spacing w:line="276" w:lineRule="auto"/>
        <w:ind w:left="284"/>
        <w:rPr>
          <w:rFonts w:ascii="Times New Roman" w:hAnsi="Times New Roman" w:cs="Times New Roman"/>
          <w:b/>
        </w:rPr>
      </w:pPr>
      <w:r w:rsidRPr="00167CD5">
        <w:rPr>
          <w:rFonts w:ascii="Times New Roman" w:hAnsi="Times New Roman" w:cs="Times New Roman"/>
          <w:b/>
        </w:rPr>
        <w:t>A.</w:t>
      </w:r>
      <w:r w:rsidR="00FD7072" w:rsidRPr="00167CD5">
        <w:rPr>
          <w:rFonts w:ascii="Times New Roman" w:hAnsi="Times New Roman" w:cs="Times New Roman"/>
          <w:b/>
        </w:rPr>
        <w:t xml:space="preserve"> </w:t>
      </w:r>
      <w:r w:rsidRPr="00167CD5">
        <w:rPr>
          <w:rFonts w:ascii="Times New Roman" w:hAnsi="Times New Roman" w:cs="Times New Roman"/>
          <w:b/>
        </w:rPr>
        <w:t>Extermination</w:t>
      </w:r>
    </w:p>
    <w:p w:rsidR="00F01910" w:rsidRPr="00F01910" w:rsidRDefault="00F01910" w:rsidP="005E275B">
      <w:pPr>
        <w:pStyle w:val="CM4"/>
        <w:spacing w:line="276" w:lineRule="auto"/>
        <w:ind w:left="284"/>
      </w:pPr>
    </w:p>
    <w:p w:rsidR="005E275B" w:rsidRDefault="001C5EC5"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37447F">
        <w:rPr>
          <w:rFonts w:ascii="Times New Roman" w:hAnsi="Times New Roman" w:cs="Times New Roman"/>
        </w:rPr>
        <w:t xml:space="preserve">The most extreme way </w:t>
      </w:r>
      <w:r w:rsidR="00AA1CF9" w:rsidRPr="0037447F">
        <w:rPr>
          <w:rFonts w:ascii="Times New Roman" w:hAnsi="Times New Roman" w:cs="Times New Roman"/>
        </w:rPr>
        <w:t xml:space="preserve">to </w:t>
      </w:r>
      <w:r w:rsidRPr="0037447F">
        <w:rPr>
          <w:rFonts w:ascii="Times New Roman" w:hAnsi="Times New Roman" w:cs="Times New Roman"/>
        </w:rPr>
        <w:t>deal with a subordinate group is to eliminate it.</w:t>
      </w:r>
    </w:p>
    <w:p w:rsidR="00AA1CF9" w:rsidRPr="0037447F" w:rsidRDefault="00AA1CF9"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37447F">
        <w:rPr>
          <w:rFonts w:ascii="Times New Roman" w:hAnsi="Times New Roman" w:cs="Times New Roman"/>
        </w:rPr>
        <w:t>Today, the term</w:t>
      </w:r>
      <w:r w:rsidR="0037447F">
        <w:rPr>
          <w:rFonts w:ascii="Times New Roman" w:hAnsi="Times New Roman" w:cs="Times New Roman"/>
        </w:rPr>
        <w:t xml:space="preserve"> </w:t>
      </w:r>
      <w:r w:rsidRPr="0037447F">
        <w:rPr>
          <w:rFonts w:ascii="Times New Roman" w:hAnsi="Times New Roman" w:cs="Times New Roman"/>
          <w:b/>
        </w:rPr>
        <w:t>genocide</w:t>
      </w:r>
      <w:r w:rsidRPr="0037447F">
        <w:rPr>
          <w:rFonts w:ascii="Times New Roman" w:hAnsi="Times New Roman" w:cs="Times New Roman"/>
        </w:rPr>
        <w:t xml:space="preserve"> is used to describe the deliberate, systematic killing of an entire people or nation.</w:t>
      </w:r>
    </w:p>
    <w:p w:rsidR="0037447F" w:rsidRDefault="00AA1CF9"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37447F">
        <w:rPr>
          <w:rFonts w:ascii="Times New Roman" w:hAnsi="Times New Roman" w:cs="Times New Roman"/>
        </w:rPr>
        <w:t xml:space="preserve">This term is often used in reference to the </w:t>
      </w:r>
      <w:r w:rsidRPr="0037447F">
        <w:rPr>
          <w:rFonts w:ascii="Times New Roman" w:hAnsi="Times New Roman" w:cs="Times New Roman"/>
          <w:b/>
        </w:rPr>
        <w:t>Holocaust</w:t>
      </w:r>
      <w:r w:rsidRPr="0037447F">
        <w:rPr>
          <w:rFonts w:ascii="Times New Roman" w:hAnsi="Times New Roman" w:cs="Times New Roman"/>
        </w:rPr>
        <w:t>, Nazi Germany’s extermination of</w:t>
      </w:r>
      <w:r w:rsidR="0037447F">
        <w:rPr>
          <w:rFonts w:ascii="Times New Roman" w:hAnsi="Times New Roman" w:cs="Times New Roman"/>
        </w:rPr>
        <w:t xml:space="preserve"> </w:t>
      </w:r>
      <w:r w:rsidRPr="0037447F">
        <w:rPr>
          <w:rFonts w:ascii="Times New Roman" w:hAnsi="Times New Roman" w:cs="Times New Roman"/>
        </w:rPr>
        <w:t>12 million European Jews and other ethnic minorities during World War II.</w:t>
      </w:r>
    </w:p>
    <w:p w:rsidR="00167CD5" w:rsidRDefault="00175F67" w:rsidP="00136EC5">
      <w:pPr>
        <w:pStyle w:val="Default"/>
        <w:numPr>
          <w:ilvl w:val="0"/>
          <w:numId w:val="15"/>
        </w:numPr>
        <w:tabs>
          <w:tab w:val="clear" w:pos="2160"/>
          <w:tab w:val="left" w:pos="851"/>
        </w:tabs>
        <w:spacing w:line="276" w:lineRule="auto"/>
        <w:ind w:left="851" w:hanging="425"/>
      </w:pPr>
      <w:r>
        <w:t xml:space="preserve">The term </w:t>
      </w:r>
      <w:r w:rsidRPr="00175F67">
        <w:rPr>
          <w:b/>
        </w:rPr>
        <w:t>ethnic cleansing</w:t>
      </w:r>
      <w:r>
        <w:t xml:space="preserve"> refers to the forced </w:t>
      </w:r>
      <w:r w:rsidRPr="00FA7707">
        <w:t>deportation</w:t>
      </w:r>
      <w:r>
        <w:t xml:space="preserve"> of people, accompanied by systematic violence including death.</w:t>
      </w:r>
    </w:p>
    <w:p w:rsidR="00175F67" w:rsidRDefault="00175F67" w:rsidP="00167CD5">
      <w:pPr>
        <w:pStyle w:val="Default"/>
        <w:numPr>
          <w:ilvl w:val="0"/>
          <w:numId w:val="40"/>
        </w:numPr>
        <w:tabs>
          <w:tab w:val="clear" w:pos="2160"/>
          <w:tab w:val="left" w:pos="1418"/>
        </w:tabs>
        <w:spacing w:line="276" w:lineRule="auto"/>
        <w:ind w:left="1418" w:hanging="425"/>
      </w:pPr>
      <w:r>
        <w:t>The term was introduced in 1992 to the world’s vocabulary as ethnic Serbs instituted a policy intended to “cleanse”—eliminate—Muslims from parts of Bosnia.</w:t>
      </w:r>
    </w:p>
    <w:p w:rsidR="00175F67" w:rsidRPr="00175F67" w:rsidRDefault="00175F67" w:rsidP="007C00A7">
      <w:pPr>
        <w:pStyle w:val="CM4"/>
        <w:spacing w:line="276" w:lineRule="auto"/>
        <w:ind w:left="284"/>
      </w:pPr>
    </w:p>
    <w:p w:rsidR="001C5EC5" w:rsidRPr="00C4488B" w:rsidRDefault="001C5EC5" w:rsidP="00136EC5">
      <w:pPr>
        <w:pStyle w:val="CM4"/>
        <w:spacing w:line="276" w:lineRule="auto"/>
        <w:ind w:left="284"/>
        <w:rPr>
          <w:rFonts w:ascii="Times New Roman" w:hAnsi="Times New Roman" w:cs="Times New Roman"/>
          <w:b/>
        </w:rPr>
      </w:pPr>
      <w:r w:rsidRPr="00C4488B">
        <w:rPr>
          <w:rFonts w:ascii="Times New Roman" w:hAnsi="Times New Roman" w:cs="Times New Roman"/>
          <w:b/>
        </w:rPr>
        <w:t>B.</w:t>
      </w:r>
      <w:r w:rsidR="00FD7072" w:rsidRPr="00C4488B">
        <w:rPr>
          <w:rFonts w:ascii="Times New Roman" w:hAnsi="Times New Roman" w:cs="Times New Roman"/>
          <w:b/>
        </w:rPr>
        <w:t xml:space="preserve"> </w:t>
      </w:r>
      <w:r w:rsidRPr="00C4488B">
        <w:rPr>
          <w:rFonts w:ascii="Times New Roman" w:hAnsi="Times New Roman" w:cs="Times New Roman"/>
          <w:b/>
        </w:rPr>
        <w:t>Expulsion</w:t>
      </w:r>
    </w:p>
    <w:p w:rsidR="00F01910" w:rsidRPr="00F01910" w:rsidRDefault="00F01910" w:rsidP="007C00A7">
      <w:pPr>
        <w:pStyle w:val="CM4"/>
        <w:spacing w:line="276" w:lineRule="auto"/>
        <w:ind w:left="284"/>
      </w:pPr>
    </w:p>
    <w:p w:rsidR="001C5EC5" w:rsidRDefault="001C5EC5"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C66BC2">
        <w:rPr>
          <w:rFonts w:ascii="Times New Roman" w:hAnsi="Times New Roman" w:cs="Times New Roman"/>
        </w:rPr>
        <w:t>Dominant groups may choose to force a specific subordinate group to leave certain areas or even vacate a country.</w:t>
      </w:r>
    </w:p>
    <w:p w:rsidR="0096747F" w:rsidRDefault="0096747F"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96747F">
        <w:rPr>
          <w:rFonts w:ascii="Times New Roman" w:hAnsi="Times New Roman" w:cs="Times New Roman"/>
        </w:rPr>
        <w:t>Expulsion, therefore, is another extreme consequence of minority-group status.</w:t>
      </w:r>
    </w:p>
    <w:p w:rsidR="0096747F" w:rsidRPr="0096747F" w:rsidRDefault="0096747F"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96747F">
        <w:rPr>
          <w:rFonts w:ascii="Times New Roman" w:hAnsi="Times New Roman" w:cs="Times New Roman"/>
        </w:rPr>
        <w:t>European colonial powers in North America and eventually the U.S. government itself drove almost all Native Americans out of their tribal lands and</w:t>
      </w:r>
      <w:r>
        <w:rPr>
          <w:rFonts w:ascii="Times New Roman" w:hAnsi="Times New Roman" w:cs="Times New Roman"/>
        </w:rPr>
        <w:t xml:space="preserve"> </w:t>
      </w:r>
      <w:r w:rsidRPr="0096747F">
        <w:rPr>
          <w:rFonts w:ascii="Times New Roman" w:hAnsi="Times New Roman" w:cs="Times New Roman"/>
        </w:rPr>
        <w:t>into unfamiliar territory.</w:t>
      </w:r>
    </w:p>
    <w:p w:rsidR="00F01910" w:rsidRDefault="00F01910" w:rsidP="003529FD">
      <w:pPr>
        <w:pStyle w:val="CM4"/>
        <w:spacing w:line="276" w:lineRule="auto"/>
        <w:ind w:left="284"/>
        <w:rPr>
          <w:rFonts w:ascii="Times New Roman" w:hAnsi="Times New Roman" w:cs="Times New Roman"/>
        </w:rPr>
      </w:pPr>
    </w:p>
    <w:p w:rsidR="001C5EC5" w:rsidRPr="00183987" w:rsidRDefault="001C5EC5" w:rsidP="00136EC5">
      <w:pPr>
        <w:pStyle w:val="CM4"/>
        <w:spacing w:line="276" w:lineRule="auto"/>
        <w:ind w:left="284"/>
        <w:rPr>
          <w:rFonts w:ascii="Times New Roman" w:hAnsi="Times New Roman" w:cs="Times New Roman"/>
          <w:b/>
        </w:rPr>
      </w:pPr>
      <w:r w:rsidRPr="00183987">
        <w:rPr>
          <w:rFonts w:ascii="Times New Roman" w:hAnsi="Times New Roman" w:cs="Times New Roman"/>
          <w:b/>
        </w:rPr>
        <w:t>C.</w:t>
      </w:r>
      <w:r w:rsidR="00FD7072" w:rsidRPr="00183987">
        <w:rPr>
          <w:rFonts w:ascii="Times New Roman" w:hAnsi="Times New Roman" w:cs="Times New Roman"/>
          <w:b/>
        </w:rPr>
        <w:t xml:space="preserve"> </w:t>
      </w:r>
      <w:r w:rsidRPr="00140314">
        <w:rPr>
          <w:rFonts w:ascii="Times New Roman" w:hAnsi="Times New Roman" w:cs="Times New Roman"/>
          <w:b/>
        </w:rPr>
        <w:t>Secession</w:t>
      </w:r>
    </w:p>
    <w:p w:rsidR="00F01910" w:rsidRPr="00F01910" w:rsidRDefault="00F01910" w:rsidP="003529FD">
      <w:pPr>
        <w:pStyle w:val="CM4"/>
        <w:spacing w:line="276" w:lineRule="auto"/>
        <w:ind w:left="284"/>
      </w:pPr>
    </w:p>
    <w:p w:rsidR="001C5EC5" w:rsidRDefault="001C5EC5"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C66BC2">
        <w:rPr>
          <w:rFonts w:ascii="Times New Roman" w:hAnsi="Times New Roman" w:cs="Times New Roman"/>
        </w:rPr>
        <w:t xml:space="preserve">A group ceases to be </w:t>
      </w:r>
      <w:r w:rsidR="00642FBA">
        <w:rPr>
          <w:rFonts w:ascii="Times New Roman" w:hAnsi="Times New Roman" w:cs="Times New Roman"/>
        </w:rPr>
        <w:t xml:space="preserve">a </w:t>
      </w:r>
      <w:r w:rsidRPr="00C66BC2">
        <w:rPr>
          <w:rFonts w:ascii="Times New Roman" w:hAnsi="Times New Roman" w:cs="Times New Roman"/>
        </w:rPr>
        <w:t>subordinate</w:t>
      </w:r>
      <w:r w:rsidR="00642FBA">
        <w:rPr>
          <w:rFonts w:ascii="Times New Roman" w:hAnsi="Times New Roman" w:cs="Times New Roman"/>
        </w:rPr>
        <w:t xml:space="preserve"> group</w:t>
      </w:r>
      <w:r w:rsidRPr="00C66BC2">
        <w:rPr>
          <w:rFonts w:ascii="Times New Roman" w:hAnsi="Times New Roman" w:cs="Times New Roman"/>
        </w:rPr>
        <w:t xml:space="preserve"> when it secedes to form a new nation or moves to an already</w:t>
      </w:r>
      <w:r w:rsidR="00642FBA">
        <w:rPr>
          <w:rFonts w:ascii="Times New Roman" w:hAnsi="Times New Roman" w:cs="Times New Roman"/>
        </w:rPr>
        <w:t>-</w:t>
      </w:r>
      <w:r w:rsidRPr="00C66BC2">
        <w:rPr>
          <w:rFonts w:ascii="Times New Roman" w:hAnsi="Times New Roman" w:cs="Times New Roman"/>
        </w:rPr>
        <w:t>established nation, where it becomes dominant.</w:t>
      </w:r>
    </w:p>
    <w:p w:rsidR="00642FBA" w:rsidRPr="00642FBA" w:rsidRDefault="00382D3A"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Pr>
          <w:rFonts w:ascii="Times New Roman" w:hAnsi="Times New Roman" w:cs="Times New Roman"/>
        </w:rPr>
        <w:t xml:space="preserve">For example, </w:t>
      </w:r>
      <w:r w:rsidRPr="00642FBA">
        <w:rPr>
          <w:rFonts w:ascii="Times New Roman" w:hAnsi="Times New Roman" w:cs="Times New Roman"/>
        </w:rPr>
        <w:t>a</w:t>
      </w:r>
      <w:r w:rsidR="00642FBA" w:rsidRPr="00642FBA">
        <w:rPr>
          <w:rFonts w:ascii="Times New Roman" w:hAnsi="Times New Roman" w:cs="Times New Roman"/>
        </w:rPr>
        <w:t>fter Great Britain withdrew from Palestine, Jewish people achieved a dominant position in 1948, attracting</w:t>
      </w:r>
      <w:r w:rsidR="00642FBA">
        <w:rPr>
          <w:rFonts w:ascii="Times New Roman" w:hAnsi="Times New Roman" w:cs="Times New Roman"/>
        </w:rPr>
        <w:t xml:space="preserve"> </w:t>
      </w:r>
      <w:r w:rsidR="00642FBA" w:rsidRPr="00642FBA">
        <w:rPr>
          <w:rFonts w:ascii="Times New Roman" w:hAnsi="Times New Roman" w:cs="Times New Roman"/>
        </w:rPr>
        <w:t>Jews from throughout the world to the new state of Israel.</w:t>
      </w:r>
    </w:p>
    <w:p w:rsidR="00F01910" w:rsidRDefault="00F01910" w:rsidP="00382D3A">
      <w:pPr>
        <w:pStyle w:val="CM4"/>
        <w:spacing w:line="276" w:lineRule="auto"/>
        <w:ind w:left="284"/>
        <w:rPr>
          <w:rFonts w:ascii="Times New Roman" w:hAnsi="Times New Roman" w:cs="Times New Roman"/>
        </w:rPr>
      </w:pPr>
    </w:p>
    <w:p w:rsidR="001C5EC5" w:rsidRPr="007B076B" w:rsidRDefault="001C5EC5" w:rsidP="00136EC5">
      <w:pPr>
        <w:pStyle w:val="CM4"/>
        <w:spacing w:line="276" w:lineRule="auto"/>
        <w:ind w:left="284"/>
        <w:rPr>
          <w:rFonts w:ascii="Times New Roman" w:hAnsi="Times New Roman" w:cs="Times New Roman"/>
          <w:b/>
        </w:rPr>
      </w:pPr>
      <w:r w:rsidRPr="007B076B">
        <w:rPr>
          <w:rFonts w:ascii="Times New Roman" w:hAnsi="Times New Roman" w:cs="Times New Roman"/>
          <w:b/>
        </w:rPr>
        <w:t>D.</w:t>
      </w:r>
      <w:r w:rsidR="00FD7072" w:rsidRPr="007B076B">
        <w:rPr>
          <w:rFonts w:ascii="Times New Roman" w:hAnsi="Times New Roman" w:cs="Times New Roman"/>
          <w:b/>
        </w:rPr>
        <w:t xml:space="preserve"> </w:t>
      </w:r>
      <w:r w:rsidRPr="007B076B">
        <w:rPr>
          <w:rFonts w:ascii="Times New Roman" w:hAnsi="Times New Roman" w:cs="Times New Roman"/>
          <w:b/>
        </w:rPr>
        <w:t>Segregation</w:t>
      </w:r>
    </w:p>
    <w:p w:rsidR="00F01910" w:rsidRPr="00F01910" w:rsidRDefault="00F01910" w:rsidP="00382D3A">
      <w:pPr>
        <w:pStyle w:val="CM4"/>
        <w:spacing w:line="276" w:lineRule="auto"/>
        <w:ind w:left="284"/>
      </w:pPr>
    </w:p>
    <w:p w:rsidR="00F749A5" w:rsidRDefault="001C5EC5"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140314">
        <w:rPr>
          <w:rFonts w:ascii="Times New Roman" w:hAnsi="Times New Roman" w:cs="Times New Roman"/>
          <w:b/>
          <w:iCs/>
        </w:rPr>
        <w:t>Segregation</w:t>
      </w:r>
      <w:r w:rsidRPr="00C66BC2">
        <w:rPr>
          <w:rFonts w:ascii="Times New Roman" w:hAnsi="Times New Roman" w:cs="Times New Roman"/>
        </w:rPr>
        <w:t xml:space="preserve"> </w:t>
      </w:r>
      <w:r w:rsidR="00F749A5">
        <w:rPr>
          <w:rFonts w:ascii="Times New Roman" w:hAnsi="Times New Roman" w:cs="Times New Roman"/>
        </w:rPr>
        <w:t>is</w:t>
      </w:r>
      <w:r w:rsidRPr="00C66BC2">
        <w:rPr>
          <w:rFonts w:ascii="Times New Roman" w:hAnsi="Times New Roman" w:cs="Times New Roman"/>
        </w:rPr>
        <w:t xml:space="preserve"> the physical separation of two groups in residence, workplace, and social functions.</w:t>
      </w:r>
    </w:p>
    <w:p w:rsidR="00F749A5" w:rsidRDefault="001C5EC5"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C66BC2">
        <w:rPr>
          <w:rFonts w:ascii="Times New Roman" w:hAnsi="Times New Roman" w:cs="Times New Roman"/>
        </w:rPr>
        <w:t>Generally</w:t>
      </w:r>
      <w:r w:rsidR="00382D3A">
        <w:rPr>
          <w:rFonts w:ascii="Times New Roman" w:hAnsi="Times New Roman" w:cs="Times New Roman"/>
        </w:rPr>
        <w:t>,</w:t>
      </w:r>
      <w:r w:rsidRPr="00C66BC2">
        <w:rPr>
          <w:rFonts w:ascii="Times New Roman" w:hAnsi="Times New Roman" w:cs="Times New Roman"/>
        </w:rPr>
        <w:t xml:space="preserve"> the dominant group imposes segregation on a subordinate group.</w:t>
      </w:r>
    </w:p>
    <w:p w:rsidR="006E08D7" w:rsidRDefault="007B36B4"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7B36B4">
        <w:rPr>
          <w:rFonts w:ascii="Times New Roman" w:hAnsi="Times New Roman" w:cs="Times New Roman"/>
        </w:rPr>
        <w:t>Analysis of census data shows continuing segregation despite racial and ethnic diversity</w:t>
      </w:r>
      <w:r>
        <w:rPr>
          <w:rFonts w:ascii="Times New Roman" w:hAnsi="Times New Roman" w:cs="Times New Roman"/>
        </w:rPr>
        <w:t xml:space="preserve"> </w:t>
      </w:r>
      <w:r w:rsidRPr="007B36B4">
        <w:rPr>
          <w:rFonts w:ascii="Times New Roman" w:hAnsi="Times New Roman" w:cs="Times New Roman"/>
        </w:rPr>
        <w:t>in the United States. Scholars</w:t>
      </w:r>
      <w:r>
        <w:rPr>
          <w:rFonts w:ascii="Times New Roman" w:hAnsi="Times New Roman" w:cs="Times New Roman"/>
        </w:rPr>
        <w:t xml:space="preserve"> use</w:t>
      </w:r>
      <w:r w:rsidR="00382D3A">
        <w:rPr>
          <w:rFonts w:ascii="Times New Roman" w:hAnsi="Times New Roman" w:cs="Times New Roman"/>
        </w:rPr>
        <w:t xml:space="preserve"> </w:t>
      </w:r>
      <w:r w:rsidR="001C5EC5" w:rsidRPr="007B36B4">
        <w:rPr>
          <w:rFonts w:ascii="Times New Roman" w:hAnsi="Times New Roman" w:cs="Times New Roman"/>
        </w:rPr>
        <w:t xml:space="preserve">a segregation index </w:t>
      </w:r>
      <w:r>
        <w:rPr>
          <w:rFonts w:ascii="Times New Roman" w:hAnsi="Times New Roman" w:cs="Times New Roman"/>
        </w:rPr>
        <w:t>to measure separation</w:t>
      </w:r>
      <w:r w:rsidR="00382D3A">
        <w:rPr>
          <w:rFonts w:ascii="Times New Roman" w:hAnsi="Times New Roman" w:cs="Times New Roman"/>
        </w:rPr>
        <w:t>.</w:t>
      </w:r>
    </w:p>
    <w:p w:rsidR="007B36B4" w:rsidRPr="007B36B4" w:rsidRDefault="007B36B4"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7B36B4">
        <w:rPr>
          <w:rFonts w:ascii="Times New Roman" w:hAnsi="Times New Roman" w:cs="Times New Roman"/>
        </w:rPr>
        <w:t>This index ranges from 0 (complete integration) to 100 (complete segregation), where the value indicates the percentage of the minority group that needs to move to be distributed</w:t>
      </w:r>
      <w:r>
        <w:rPr>
          <w:rFonts w:ascii="Times New Roman" w:hAnsi="Times New Roman" w:cs="Times New Roman"/>
        </w:rPr>
        <w:t xml:space="preserve"> </w:t>
      </w:r>
      <w:r w:rsidRPr="007B36B4">
        <w:rPr>
          <w:rFonts w:ascii="Times New Roman" w:hAnsi="Times New Roman" w:cs="Times New Roman"/>
        </w:rPr>
        <w:t>exactly like Whites.</w:t>
      </w:r>
    </w:p>
    <w:p w:rsidR="00907EF4" w:rsidRDefault="00907EF4" w:rsidP="00382D3A">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907EF4">
        <w:rPr>
          <w:rFonts w:ascii="Times New Roman" w:hAnsi="Times New Roman" w:cs="Times New Roman"/>
        </w:rPr>
        <w:t>Over the last 40 years, Black</w:t>
      </w:r>
      <w:r w:rsidR="007C1718">
        <w:rPr>
          <w:rFonts w:ascii="Times New Roman" w:hAnsi="Times New Roman" w:cs="Times New Roman"/>
        </w:rPr>
        <w:t>-</w:t>
      </w:r>
      <w:r w:rsidRPr="00907EF4">
        <w:rPr>
          <w:rFonts w:ascii="Times New Roman" w:hAnsi="Times New Roman" w:cs="Times New Roman"/>
        </w:rPr>
        <w:t>White segregation has declined modestly.</w:t>
      </w:r>
    </w:p>
    <w:p w:rsidR="00907EF4" w:rsidRDefault="00907EF4" w:rsidP="00382D3A">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907EF4">
        <w:rPr>
          <w:rFonts w:ascii="Times New Roman" w:hAnsi="Times New Roman" w:cs="Times New Roman"/>
        </w:rPr>
        <w:t>Hispanic</w:t>
      </w:r>
      <w:r w:rsidR="007C1718">
        <w:rPr>
          <w:rFonts w:ascii="Times New Roman" w:hAnsi="Times New Roman" w:cs="Times New Roman"/>
        </w:rPr>
        <w:t>-</w:t>
      </w:r>
      <w:r w:rsidRPr="00907EF4">
        <w:rPr>
          <w:rFonts w:ascii="Times New Roman" w:hAnsi="Times New Roman" w:cs="Times New Roman"/>
        </w:rPr>
        <w:t>White segregation, while lower, has not changed significantly in the last 30 years.</w:t>
      </w:r>
    </w:p>
    <w:p w:rsidR="001C5EC5" w:rsidRPr="00907EF4" w:rsidRDefault="00907EF4" w:rsidP="00382D3A">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907EF4">
        <w:rPr>
          <w:rFonts w:ascii="Times New Roman" w:hAnsi="Times New Roman" w:cs="Times New Roman"/>
        </w:rPr>
        <w:t>Asian</w:t>
      </w:r>
      <w:r w:rsidR="007C1718">
        <w:rPr>
          <w:rFonts w:ascii="Times New Roman" w:hAnsi="Times New Roman" w:cs="Times New Roman"/>
        </w:rPr>
        <w:t>-</w:t>
      </w:r>
      <w:r w:rsidRPr="00907EF4">
        <w:rPr>
          <w:rFonts w:ascii="Times New Roman" w:hAnsi="Times New Roman" w:cs="Times New Roman"/>
        </w:rPr>
        <w:t>White segregation is even a bit lower but also has been mostly unchanged over the three</w:t>
      </w:r>
      <w:r>
        <w:rPr>
          <w:rFonts w:ascii="Times New Roman" w:hAnsi="Times New Roman" w:cs="Times New Roman"/>
        </w:rPr>
        <w:t xml:space="preserve"> </w:t>
      </w:r>
      <w:r w:rsidRPr="00907EF4">
        <w:rPr>
          <w:rFonts w:ascii="Times New Roman" w:hAnsi="Times New Roman" w:cs="Times New Roman"/>
        </w:rPr>
        <w:t>decades.</w:t>
      </w:r>
    </w:p>
    <w:p w:rsidR="002C6883" w:rsidRPr="002C6883" w:rsidRDefault="002C6883"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2C6883">
        <w:rPr>
          <w:rFonts w:ascii="Times New Roman" w:hAnsi="Times New Roman" w:cs="Times New Roman"/>
        </w:rPr>
        <w:t xml:space="preserve">A particularly troubling pattern has been the emergence of </w:t>
      </w:r>
      <w:r w:rsidRPr="002C6883">
        <w:rPr>
          <w:rFonts w:ascii="Times New Roman" w:hAnsi="Times New Roman" w:cs="Times New Roman"/>
          <w:b/>
        </w:rPr>
        <w:t>resegregation</w:t>
      </w:r>
      <w:r w:rsidRPr="002C6883">
        <w:rPr>
          <w:rFonts w:ascii="Times New Roman" w:hAnsi="Times New Roman" w:cs="Times New Roman"/>
        </w:rPr>
        <w:t>, or the physical</w:t>
      </w:r>
      <w:r>
        <w:rPr>
          <w:rFonts w:ascii="Times New Roman" w:hAnsi="Times New Roman" w:cs="Times New Roman"/>
        </w:rPr>
        <w:t xml:space="preserve"> </w:t>
      </w:r>
      <w:r w:rsidRPr="002C6883">
        <w:rPr>
          <w:rFonts w:ascii="Times New Roman" w:hAnsi="Times New Roman" w:cs="Times New Roman"/>
        </w:rPr>
        <w:t>separation of racial and ethnic groups reappearing after a period of relative integration.</w:t>
      </w:r>
    </w:p>
    <w:p w:rsidR="00F01910" w:rsidRDefault="002C6883"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2C6883">
        <w:rPr>
          <w:rFonts w:ascii="Times New Roman" w:hAnsi="Times New Roman" w:cs="Times New Roman"/>
        </w:rPr>
        <w:t>Resegregation has occurred in neighborhoods and schools after a transitional</w:t>
      </w:r>
      <w:r>
        <w:rPr>
          <w:rFonts w:ascii="Times New Roman" w:hAnsi="Times New Roman" w:cs="Times New Roman"/>
        </w:rPr>
        <w:t xml:space="preserve"> </w:t>
      </w:r>
      <w:r w:rsidRPr="002C6883">
        <w:rPr>
          <w:rFonts w:ascii="Times New Roman" w:hAnsi="Times New Roman" w:cs="Times New Roman"/>
        </w:rPr>
        <w:t>period of desegregation.</w:t>
      </w:r>
    </w:p>
    <w:p w:rsidR="00382D3A" w:rsidRDefault="00382D3A" w:rsidP="0093197E">
      <w:pPr>
        <w:pStyle w:val="Default"/>
        <w:numPr>
          <w:ilvl w:val="0"/>
          <w:numId w:val="15"/>
        </w:numPr>
        <w:tabs>
          <w:tab w:val="clear" w:pos="2160"/>
          <w:tab w:val="left" w:pos="851"/>
        </w:tabs>
        <w:spacing w:line="276" w:lineRule="auto"/>
        <w:ind w:left="851" w:hanging="425"/>
      </w:pPr>
      <w:r>
        <w:t>Given segregation patterns, many Whites in the United States have limited contact with people of other racial and ethnic backgrounds.</w:t>
      </w:r>
    </w:p>
    <w:p w:rsidR="002C6883" w:rsidRDefault="00C32461" w:rsidP="0093197E">
      <w:pPr>
        <w:pStyle w:val="Default"/>
        <w:numPr>
          <w:ilvl w:val="0"/>
          <w:numId w:val="15"/>
        </w:numPr>
        <w:tabs>
          <w:tab w:val="clear" w:pos="2160"/>
          <w:tab w:val="left" w:pos="851"/>
        </w:tabs>
        <w:spacing w:line="276" w:lineRule="auto"/>
        <w:ind w:left="851" w:hanging="425"/>
      </w:pPr>
      <w:r>
        <w:t>The most dramatic government-engineered segregation in recent memory was in South Africa.</w:t>
      </w:r>
    </w:p>
    <w:p w:rsidR="0093197E" w:rsidRDefault="0093197E" w:rsidP="0093197E">
      <w:pPr>
        <w:pStyle w:val="Default"/>
        <w:numPr>
          <w:ilvl w:val="0"/>
          <w:numId w:val="40"/>
        </w:numPr>
        <w:tabs>
          <w:tab w:val="clear" w:pos="2160"/>
          <w:tab w:val="left" w:pos="1418"/>
        </w:tabs>
        <w:spacing w:line="276" w:lineRule="auto"/>
        <w:ind w:left="1418" w:hanging="425"/>
      </w:pPr>
      <w:r>
        <w:t>In 1948, the Great Britain granted South Africa its independence, and the National Party, dominated by a White minority, assumed control of the government.</w:t>
      </w:r>
    </w:p>
    <w:p w:rsidR="00C81636" w:rsidRDefault="00C32461" w:rsidP="00136EC5">
      <w:pPr>
        <w:pStyle w:val="Default"/>
        <w:numPr>
          <w:ilvl w:val="0"/>
          <w:numId w:val="40"/>
        </w:numPr>
        <w:tabs>
          <w:tab w:val="clear" w:pos="2160"/>
          <w:tab w:val="left" w:pos="1418"/>
        </w:tabs>
        <w:spacing w:line="276" w:lineRule="auto"/>
        <w:ind w:left="1418" w:hanging="425"/>
      </w:pPr>
      <w:r>
        <w:t>The rule of White supremacy, well under way as the custom in the colonial period, became more and more formalized into law.</w:t>
      </w:r>
    </w:p>
    <w:p w:rsidR="00C81636" w:rsidRDefault="00C32461" w:rsidP="00136EC5">
      <w:pPr>
        <w:pStyle w:val="Default"/>
        <w:numPr>
          <w:ilvl w:val="0"/>
          <w:numId w:val="40"/>
        </w:numPr>
        <w:tabs>
          <w:tab w:val="clear" w:pos="2160"/>
          <w:tab w:val="left" w:pos="1418"/>
        </w:tabs>
        <w:spacing w:line="276" w:lineRule="auto"/>
        <w:ind w:left="1418" w:hanging="425"/>
      </w:pPr>
      <w:r>
        <w:t>To deal with the multiracial population, the Whites devised a policy called apartheid to ensure their dominance.</w:t>
      </w:r>
    </w:p>
    <w:p w:rsidR="00C32461" w:rsidRDefault="00C32461" w:rsidP="0093197E">
      <w:pPr>
        <w:pStyle w:val="Default"/>
        <w:numPr>
          <w:ilvl w:val="0"/>
          <w:numId w:val="40"/>
        </w:numPr>
        <w:tabs>
          <w:tab w:val="clear" w:pos="2160"/>
          <w:tab w:val="left" w:pos="1418"/>
        </w:tabs>
        <w:spacing w:line="276" w:lineRule="auto"/>
        <w:ind w:left="1418" w:hanging="425"/>
      </w:pPr>
      <w:r w:rsidRPr="00C81636">
        <w:rPr>
          <w:b/>
        </w:rPr>
        <w:t>Apartheid</w:t>
      </w:r>
      <w:r>
        <w:t xml:space="preserve"> (in Afrikaans, the language of the White Afrikaners, it means </w:t>
      </w:r>
      <w:r w:rsidRPr="00C81636">
        <w:rPr>
          <w:i/>
        </w:rPr>
        <w:t>separation</w:t>
      </w:r>
      <w:r>
        <w:t xml:space="preserve"> or </w:t>
      </w:r>
      <w:r w:rsidRPr="00C81636">
        <w:rPr>
          <w:i/>
        </w:rPr>
        <w:t>apartness</w:t>
      </w:r>
      <w:r>
        <w:t xml:space="preserve">) came to mean a policy of separate development, </w:t>
      </w:r>
      <w:r w:rsidRPr="000B438C">
        <w:t>euphemistically</w:t>
      </w:r>
      <w:r>
        <w:t xml:space="preserve"> called </w:t>
      </w:r>
      <w:r w:rsidRPr="00C81636">
        <w:rPr>
          <w:i/>
        </w:rPr>
        <w:t>multinational development</w:t>
      </w:r>
      <w:r>
        <w:t xml:space="preserve"> by the government.</w:t>
      </w:r>
    </w:p>
    <w:p w:rsidR="00C32461" w:rsidRPr="002C6883" w:rsidRDefault="00C32461" w:rsidP="0093197E">
      <w:pPr>
        <w:pStyle w:val="CM4"/>
        <w:spacing w:line="276" w:lineRule="auto"/>
        <w:ind w:left="284"/>
      </w:pPr>
    </w:p>
    <w:p w:rsidR="001C5EC5" w:rsidRPr="007B076B" w:rsidRDefault="001C5EC5" w:rsidP="00136EC5">
      <w:pPr>
        <w:pStyle w:val="CM4"/>
        <w:spacing w:line="276" w:lineRule="auto"/>
        <w:ind w:left="284"/>
        <w:rPr>
          <w:rFonts w:ascii="Times New Roman" w:hAnsi="Times New Roman" w:cs="Times New Roman"/>
          <w:b/>
        </w:rPr>
      </w:pPr>
      <w:r w:rsidRPr="007B076B">
        <w:rPr>
          <w:rFonts w:ascii="Times New Roman" w:hAnsi="Times New Roman" w:cs="Times New Roman"/>
          <w:b/>
        </w:rPr>
        <w:t>E.</w:t>
      </w:r>
      <w:r w:rsidR="00FD7072" w:rsidRPr="007B076B">
        <w:rPr>
          <w:rFonts w:ascii="Times New Roman" w:hAnsi="Times New Roman" w:cs="Times New Roman"/>
          <w:b/>
        </w:rPr>
        <w:t xml:space="preserve"> </w:t>
      </w:r>
      <w:r w:rsidRPr="007B076B">
        <w:rPr>
          <w:rFonts w:ascii="Times New Roman" w:hAnsi="Times New Roman" w:cs="Times New Roman"/>
          <w:b/>
        </w:rPr>
        <w:t>Fusion</w:t>
      </w:r>
    </w:p>
    <w:p w:rsidR="00F01910" w:rsidRPr="00F01910" w:rsidRDefault="00F01910" w:rsidP="0093197E">
      <w:pPr>
        <w:pStyle w:val="CM4"/>
        <w:spacing w:line="276" w:lineRule="auto"/>
        <w:ind w:left="284"/>
      </w:pPr>
    </w:p>
    <w:p w:rsidR="002E6767" w:rsidRDefault="001C5EC5"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6459A2">
        <w:rPr>
          <w:rFonts w:ascii="Times New Roman" w:hAnsi="Times New Roman" w:cs="Times New Roman"/>
          <w:b/>
          <w:iCs/>
        </w:rPr>
        <w:t>Fusion</w:t>
      </w:r>
      <w:r w:rsidRPr="006459A2">
        <w:rPr>
          <w:rFonts w:ascii="Times New Roman" w:hAnsi="Times New Roman" w:cs="Times New Roman"/>
        </w:rPr>
        <w:t xml:space="preserve"> occurs when a minority and a majority group combine to form a new group. </w:t>
      </w:r>
    </w:p>
    <w:p w:rsidR="006459A2" w:rsidRDefault="001C5EC5"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6459A2">
        <w:rPr>
          <w:rFonts w:ascii="Times New Roman" w:hAnsi="Times New Roman" w:cs="Times New Roman"/>
        </w:rPr>
        <w:t>This combining can be expressed as A+B+C</w:t>
      </w:r>
      <w:r w:rsidR="006459A2" w:rsidRPr="006459A2">
        <w:rPr>
          <w:rFonts w:ascii="Calibri" w:hAnsi="Calibri" w:cs="Times New Roman"/>
        </w:rPr>
        <w:t>→</w:t>
      </w:r>
      <w:r w:rsidRPr="006459A2">
        <w:rPr>
          <w:rFonts w:ascii="Times New Roman" w:hAnsi="Times New Roman" w:cs="Times New Roman"/>
        </w:rPr>
        <w:t>D</w:t>
      </w:r>
      <w:r w:rsidR="006459A2" w:rsidRPr="006459A2">
        <w:rPr>
          <w:rFonts w:ascii="Times New Roman" w:hAnsi="Times New Roman" w:cs="Times New Roman"/>
        </w:rPr>
        <w:t>, where A, B, and C represent the groups present in a society and D signifies the result, an ethnocultural–racial group that shares</w:t>
      </w:r>
      <w:r w:rsidR="006459A2">
        <w:rPr>
          <w:rFonts w:ascii="Times New Roman" w:hAnsi="Times New Roman" w:cs="Times New Roman"/>
        </w:rPr>
        <w:t xml:space="preserve"> </w:t>
      </w:r>
      <w:r w:rsidR="006459A2" w:rsidRPr="006459A2">
        <w:rPr>
          <w:rFonts w:ascii="Times New Roman" w:hAnsi="Times New Roman" w:cs="Times New Roman"/>
        </w:rPr>
        <w:t>some of the characteristics of each initial group</w:t>
      </w:r>
      <w:r w:rsidRPr="006459A2">
        <w:rPr>
          <w:rFonts w:ascii="Times New Roman" w:hAnsi="Times New Roman" w:cs="Times New Roman"/>
        </w:rPr>
        <w:t>.</w:t>
      </w:r>
    </w:p>
    <w:p w:rsidR="002E6767" w:rsidRDefault="002E6767"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2E6767">
        <w:rPr>
          <w:rFonts w:ascii="Times New Roman" w:hAnsi="Times New Roman" w:cs="Times New Roman"/>
          <w:iCs/>
        </w:rPr>
        <w:t xml:space="preserve">Theoretically, fusion does not </w:t>
      </w:r>
      <w:r w:rsidRPr="00BD435D">
        <w:rPr>
          <w:rFonts w:ascii="Times New Roman" w:hAnsi="Times New Roman" w:cs="Times New Roman"/>
          <w:iCs/>
        </w:rPr>
        <w:t>entail</w:t>
      </w:r>
      <w:r w:rsidRPr="002E6767">
        <w:rPr>
          <w:rFonts w:ascii="Times New Roman" w:hAnsi="Times New Roman" w:cs="Times New Roman"/>
          <w:iCs/>
        </w:rPr>
        <w:t xml:space="preserve"> intermarriage, but it is very similar to </w:t>
      </w:r>
      <w:r w:rsidRPr="002E6767">
        <w:rPr>
          <w:rFonts w:ascii="Times New Roman" w:hAnsi="Times New Roman" w:cs="Times New Roman"/>
          <w:b/>
          <w:iCs/>
        </w:rPr>
        <w:t>amalgamation</w:t>
      </w:r>
      <w:r w:rsidRPr="002E6767">
        <w:rPr>
          <w:rFonts w:ascii="Times New Roman" w:hAnsi="Times New Roman" w:cs="Times New Roman"/>
          <w:iCs/>
        </w:rPr>
        <w:t xml:space="preserve">, </w:t>
      </w:r>
      <w:r>
        <w:rPr>
          <w:rFonts w:ascii="Times New Roman" w:hAnsi="Times New Roman" w:cs="Times New Roman"/>
          <w:iCs/>
        </w:rPr>
        <w:t xml:space="preserve">or </w:t>
      </w:r>
      <w:r w:rsidRPr="002E6767">
        <w:rPr>
          <w:rFonts w:ascii="Times New Roman" w:hAnsi="Times New Roman" w:cs="Times New Roman"/>
          <w:iCs/>
        </w:rPr>
        <w:t>the process by which a dominant group and</w:t>
      </w:r>
      <w:r>
        <w:rPr>
          <w:rFonts w:ascii="Times New Roman" w:hAnsi="Times New Roman" w:cs="Times New Roman"/>
          <w:iCs/>
        </w:rPr>
        <w:t xml:space="preserve"> </w:t>
      </w:r>
      <w:r w:rsidRPr="002E6767">
        <w:rPr>
          <w:rFonts w:ascii="Times New Roman" w:hAnsi="Times New Roman" w:cs="Times New Roman"/>
          <w:iCs/>
        </w:rPr>
        <w:t>a subordinate group combine</w:t>
      </w:r>
      <w:r w:rsidRPr="002E6767">
        <w:rPr>
          <w:rFonts w:ascii="Times New Roman" w:hAnsi="Times New Roman" w:cs="Times New Roman"/>
        </w:rPr>
        <w:t xml:space="preserve"> </w:t>
      </w:r>
      <w:r>
        <w:rPr>
          <w:rFonts w:ascii="Times New Roman" w:hAnsi="Times New Roman" w:cs="Times New Roman"/>
        </w:rPr>
        <w:t>through</w:t>
      </w:r>
      <w:r w:rsidR="001C5EC5" w:rsidRPr="002E6767">
        <w:rPr>
          <w:rFonts w:ascii="Times New Roman" w:hAnsi="Times New Roman" w:cs="Times New Roman"/>
        </w:rPr>
        <w:t xml:space="preserve"> intermarriage</w:t>
      </w:r>
      <w:r>
        <w:rPr>
          <w:rFonts w:ascii="Times New Roman" w:hAnsi="Times New Roman" w:cs="Times New Roman"/>
        </w:rPr>
        <w:t xml:space="preserve"> into a new people</w:t>
      </w:r>
      <w:r w:rsidR="001C5EC5" w:rsidRPr="002E6767">
        <w:rPr>
          <w:rFonts w:ascii="Times New Roman" w:hAnsi="Times New Roman" w:cs="Times New Roman"/>
        </w:rPr>
        <w:t>.</w:t>
      </w:r>
    </w:p>
    <w:p w:rsidR="001C5EC5" w:rsidRPr="002E6767" w:rsidRDefault="0093197E" w:rsidP="0093197E">
      <w:pPr>
        <w:pStyle w:val="Default"/>
        <w:numPr>
          <w:ilvl w:val="0"/>
          <w:numId w:val="40"/>
        </w:numPr>
        <w:tabs>
          <w:tab w:val="clear" w:pos="2160"/>
          <w:tab w:val="left" w:pos="1418"/>
        </w:tabs>
        <w:spacing w:line="276" w:lineRule="auto"/>
        <w:ind w:left="1418" w:hanging="425"/>
        <w:rPr>
          <w:rFonts w:ascii="Times New Roman" w:hAnsi="Times New Roman" w:cs="Times New Roman"/>
        </w:rPr>
      </w:pPr>
      <w:r>
        <w:rPr>
          <w:rFonts w:ascii="Times New Roman" w:hAnsi="Times New Roman" w:cs="Times New Roman"/>
        </w:rPr>
        <w:t>In everyday speech, t</w:t>
      </w:r>
      <w:r w:rsidR="001C5EC5" w:rsidRPr="002E6767">
        <w:rPr>
          <w:rFonts w:ascii="Times New Roman" w:hAnsi="Times New Roman" w:cs="Times New Roman"/>
        </w:rPr>
        <w:t xml:space="preserve">he </w:t>
      </w:r>
      <w:r>
        <w:rPr>
          <w:rFonts w:ascii="Times New Roman" w:hAnsi="Times New Roman" w:cs="Times New Roman"/>
        </w:rPr>
        <w:t xml:space="preserve">words </w:t>
      </w:r>
      <w:r w:rsidR="001C5EC5" w:rsidRPr="006126DB">
        <w:rPr>
          <w:rFonts w:ascii="Times New Roman" w:hAnsi="Times New Roman" w:cs="Times New Roman"/>
          <w:i/>
        </w:rPr>
        <w:t>fusion</w:t>
      </w:r>
      <w:r w:rsidR="001C5EC5" w:rsidRPr="002E6767">
        <w:rPr>
          <w:rFonts w:ascii="Times New Roman" w:hAnsi="Times New Roman" w:cs="Times New Roman"/>
        </w:rPr>
        <w:t xml:space="preserve"> and </w:t>
      </w:r>
      <w:r w:rsidR="001C5EC5" w:rsidRPr="006126DB">
        <w:rPr>
          <w:rFonts w:ascii="Times New Roman" w:hAnsi="Times New Roman" w:cs="Times New Roman"/>
          <w:i/>
        </w:rPr>
        <w:t>amalgamation</w:t>
      </w:r>
      <w:r w:rsidR="001C5EC5" w:rsidRPr="002E6767">
        <w:rPr>
          <w:rFonts w:ascii="Times New Roman" w:hAnsi="Times New Roman" w:cs="Times New Roman"/>
        </w:rPr>
        <w:t xml:space="preserve"> are </w:t>
      </w:r>
      <w:r>
        <w:rPr>
          <w:rFonts w:ascii="Times New Roman" w:hAnsi="Times New Roman" w:cs="Times New Roman"/>
        </w:rPr>
        <w:t xml:space="preserve">rarely used, but the concept is </w:t>
      </w:r>
      <w:r w:rsidR="001C5EC5" w:rsidRPr="002E6767">
        <w:rPr>
          <w:rFonts w:ascii="Times New Roman" w:hAnsi="Times New Roman" w:cs="Times New Roman"/>
        </w:rPr>
        <w:t xml:space="preserve">expressed in the </w:t>
      </w:r>
      <w:r w:rsidR="003353B2">
        <w:rPr>
          <w:rFonts w:ascii="Times New Roman" w:hAnsi="Times New Roman" w:cs="Times New Roman"/>
        </w:rPr>
        <w:t>notion of a</w:t>
      </w:r>
      <w:r w:rsidR="003353B2" w:rsidRPr="002E6767">
        <w:rPr>
          <w:rFonts w:ascii="Times New Roman" w:hAnsi="Times New Roman" w:cs="Times New Roman"/>
        </w:rPr>
        <w:t xml:space="preserve"> </w:t>
      </w:r>
      <w:r w:rsidR="002E6767" w:rsidRPr="002E6767">
        <w:rPr>
          <w:rFonts w:ascii="Times New Roman" w:hAnsi="Times New Roman" w:cs="Times New Roman"/>
        </w:rPr>
        <w:t xml:space="preserve">human </w:t>
      </w:r>
      <w:r w:rsidR="001C5EC5" w:rsidRPr="002E6767">
        <w:rPr>
          <w:rFonts w:ascii="Times New Roman" w:hAnsi="Times New Roman" w:cs="Times New Roman"/>
          <w:b/>
          <w:iCs/>
        </w:rPr>
        <w:t>melting pot</w:t>
      </w:r>
      <w:r w:rsidR="002E6767" w:rsidRPr="002E6767">
        <w:rPr>
          <w:rFonts w:ascii="Times New Roman" w:hAnsi="Times New Roman" w:cs="Times New Roman"/>
        </w:rPr>
        <w:t xml:space="preserve"> in which</w:t>
      </w:r>
      <w:r w:rsidR="002E6767">
        <w:rPr>
          <w:rFonts w:ascii="Times New Roman" w:hAnsi="Times New Roman" w:cs="Times New Roman"/>
        </w:rPr>
        <w:t xml:space="preserve"> </w:t>
      </w:r>
      <w:r w:rsidR="002E6767" w:rsidRPr="002E6767">
        <w:rPr>
          <w:rFonts w:ascii="Times New Roman" w:hAnsi="Times New Roman" w:cs="Times New Roman"/>
        </w:rPr>
        <w:t>diverse racial or ethnic groups form a new creation, a new cultural entity</w:t>
      </w:r>
      <w:r>
        <w:rPr>
          <w:rFonts w:ascii="Times New Roman" w:hAnsi="Times New Roman" w:cs="Times New Roman"/>
        </w:rPr>
        <w:t>.</w:t>
      </w:r>
    </w:p>
    <w:p w:rsidR="00F01910" w:rsidRDefault="00F01910" w:rsidP="00C84596">
      <w:pPr>
        <w:pStyle w:val="CM4"/>
        <w:spacing w:line="276" w:lineRule="auto"/>
        <w:ind w:left="284"/>
        <w:rPr>
          <w:rFonts w:ascii="Times New Roman" w:hAnsi="Times New Roman" w:cs="Times New Roman"/>
        </w:rPr>
      </w:pPr>
    </w:p>
    <w:p w:rsidR="001C5EC5" w:rsidRPr="007B076B" w:rsidRDefault="001C5EC5" w:rsidP="00136EC5">
      <w:pPr>
        <w:pStyle w:val="CM4"/>
        <w:spacing w:line="276" w:lineRule="auto"/>
        <w:ind w:left="284"/>
        <w:rPr>
          <w:rFonts w:ascii="Times New Roman" w:hAnsi="Times New Roman" w:cs="Times New Roman"/>
          <w:b/>
        </w:rPr>
      </w:pPr>
      <w:r w:rsidRPr="007B076B">
        <w:rPr>
          <w:rFonts w:ascii="Times New Roman" w:hAnsi="Times New Roman" w:cs="Times New Roman"/>
          <w:b/>
        </w:rPr>
        <w:t>F.</w:t>
      </w:r>
      <w:r w:rsidR="00FD7072" w:rsidRPr="007B076B">
        <w:rPr>
          <w:rFonts w:ascii="Times New Roman" w:hAnsi="Times New Roman" w:cs="Times New Roman"/>
          <w:b/>
        </w:rPr>
        <w:t xml:space="preserve"> </w:t>
      </w:r>
      <w:r w:rsidRPr="007B076B">
        <w:rPr>
          <w:rFonts w:ascii="Times New Roman" w:hAnsi="Times New Roman" w:cs="Times New Roman"/>
          <w:b/>
        </w:rPr>
        <w:t>Assimilation</w:t>
      </w:r>
    </w:p>
    <w:p w:rsidR="00F01910" w:rsidRPr="00F01910" w:rsidRDefault="00F01910" w:rsidP="00C84596">
      <w:pPr>
        <w:pStyle w:val="CM4"/>
        <w:spacing w:line="276" w:lineRule="auto"/>
        <w:ind w:left="284"/>
      </w:pPr>
    </w:p>
    <w:p w:rsidR="00387BC6" w:rsidRDefault="001C5EC5"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3353B2">
        <w:rPr>
          <w:rFonts w:ascii="Times New Roman" w:hAnsi="Times New Roman" w:cs="Times New Roman"/>
          <w:b/>
          <w:iCs/>
        </w:rPr>
        <w:t>Assimilation</w:t>
      </w:r>
      <w:r w:rsidRPr="00C66BC2">
        <w:rPr>
          <w:rFonts w:ascii="Times New Roman" w:hAnsi="Times New Roman" w:cs="Times New Roman"/>
        </w:rPr>
        <w:t xml:space="preserve"> is the process by which a subordinate individual or group takes on the characteristics of the dominant group and is eventually </w:t>
      </w:r>
      <w:r w:rsidR="00387BC6">
        <w:rPr>
          <w:rFonts w:ascii="Times New Roman" w:hAnsi="Times New Roman" w:cs="Times New Roman"/>
        </w:rPr>
        <w:t>accepted as part of that group.</w:t>
      </w:r>
    </w:p>
    <w:p w:rsidR="001C5EC5" w:rsidRDefault="001C5EC5" w:rsidP="00387BC6">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C66BC2">
        <w:rPr>
          <w:rFonts w:ascii="Times New Roman" w:hAnsi="Times New Roman" w:cs="Times New Roman"/>
        </w:rPr>
        <w:t>Assimilation is a majority ideology in which A+B+C</w:t>
      </w:r>
      <w:r w:rsidR="003353B2" w:rsidRPr="006459A2">
        <w:rPr>
          <w:rFonts w:ascii="Calibri" w:hAnsi="Calibri" w:cs="Times New Roman"/>
        </w:rPr>
        <w:t>→</w:t>
      </w:r>
      <w:r w:rsidR="00C84596">
        <w:rPr>
          <w:rFonts w:ascii="Times New Roman" w:hAnsi="Times New Roman" w:cs="Times New Roman"/>
        </w:rPr>
        <w:t>A.</w:t>
      </w:r>
    </w:p>
    <w:p w:rsidR="003353B2" w:rsidRDefault="003353B2"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3353B2">
        <w:rPr>
          <w:rFonts w:ascii="Times New Roman" w:hAnsi="Times New Roman" w:cs="Times New Roman"/>
        </w:rPr>
        <w:t xml:space="preserve">The majority (A) dominates in such a way that the minorities (B and C) become </w:t>
      </w:r>
      <w:r w:rsidRPr="00B40B25">
        <w:rPr>
          <w:rFonts w:ascii="Times New Roman" w:hAnsi="Times New Roman" w:cs="Times New Roman"/>
        </w:rPr>
        <w:t>indistinguishable</w:t>
      </w:r>
      <w:r w:rsidRPr="003353B2">
        <w:rPr>
          <w:rFonts w:ascii="Times New Roman" w:hAnsi="Times New Roman" w:cs="Times New Roman"/>
        </w:rPr>
        <w:t xml:space="preserve"> from the dominant</w:t>
      </w:r>
      <w:r>
        <w:rPr>
          <w:rFonts w:ascii="Times New Roman" w:hAnsi="Times New Roman" w:cs="Times New Roman"/>
        </w:rPr>
        <w:t xml:space="preserve"> </w:t>
      </w:r>
      <w:r w:rsidRPr="003353B2">
        <w:rPr>
          <w:rFonts w:ascii="Times New Roman" w:hAnsi="Times New Roman" w:cs="Times New Roman"/>
        </w:rPr>
        <w:t>group.</w:t>
      </w:r>
    </w:p>
    <w:p w:rsidR="00387BC6" w:rsidRDefault="00387BC6" w:rsidP="00387BC6">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387BC6">
        <w:rPr>
          <w:rFonts w:ascii="Times New Roman" w:hAnsi="Times New Roman" w:cs="Times New Roman"/>
        </w:rPr>
        <w:t>To be complete, assimilation must entail an active effort by the minority-group individual</w:t>
      </w:r>
      <w:r>
        <w:rPr>
          <w:rFonts w:ascii="Times New Roman" w:hAnsi="Times New Roman" w:cs="Times New Roman"/>
        </w:rPr>
        <w:t xml:space="preserve"> </w:t>
      </w:r>
      <w:r w:rsidRPr="00387BC6">
        <w:rPr>
          <w:rFonts w:ascii="Times New Roman" w:hAnsi="Times New Roman" w:cs="Times New Roman"/>
        </w:rPr>
        <w:t>to shed all distinguishing actions and beliefs and the unqualified acceptance of</w:t>
      </w:r>
      <w:r>
        <w:rPr>
          <w:rFonts w:ascii="Times New Roman" w:hAnsi="Times New Roman" w:cs="Times New Roman"/>
        </w:rPr>
        <w:t xml:space="preserve"> that individual by the dominant society.</w:t>
      </w:r>
    </w:p>
    <w:p w:rsidR="00387BC6" w:rsidRDefault="00387BC6" w:rsidP="00387BC6">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387BC6">
        <w:rPr>
          <w:rFonts w:ascii="Times New Roman" w:hAnsi="Times New Roman" w:cs="Times New Roman"/>
        </w:rPr>
        <w:t>In the United States, dominant White society</w:t>
      </w:r>
      <w:r>
        <w:rPr>
          <w:rFonts w:ascii="Times New Roman" w:hAnsi="Times New Roman" w:cs="Times New Roman"/>
        </w:rPr>
        <w:t xml:space="preserve"> </w:t>
      </w:r>
      <w:r w:rsidRPr="00387BC6">
        <w:rPr>
          <w:rFonts w:ascii="Times New Roman" w:hAnsi="Times New Roman" w:cs="Times New Roman"/>
        </w:rPr>
        <w:t>encourages assimilation</w:t>
      </w:r>
      <w:r>
        <w:rPr>
          <w:rFonts w:ascii="Times New Roman" w:hAnsi="Times New Roman" w:cs="Times New Roman"/>
        </w:rPr>
        <w:t>.</w:t>
      </w:r>
    </w:p>
    <w:p w:rsidR="00387BC6" w:rsidRDefault="00387BC6" w:rsidP="00387BC6">
      <w:pPr>
        <w:pStyle w:val="Default"/>
        <w:numPr>
          <w:ilvl w:val="0"/>
          <w:numId w:val="15"/>
        </w:numPr>
        <w:tabs>
          <w:tab w:val="clear" w:pos="2160"/>
          <w:tab w:val="left" w:pos="851"/>
        </w:tabs>
        <w:spacing w:line="276" w:lineRule="auto"/>
        <w:ind w:left="851" w:hanging="425"/>
        <w:rPr>
          <w:rFonts w:ascii="Times New Roman" w:hAnsi="Times New Roman" w:cs="Times New Roman"/>
        </w:rPr>
      </w:pPr>
      <w:r>
        <w:rPr>
          <w:rFonts w:ascii="Times New Roman" w:hAnsi="Times New Roman" w:cs="Times New Roman"/>
        </w:rPr>
        <w:t>Assimilation is very difficult.</w:t>
      </w:r>
    </w:p>
    <w:p w:rsidR="00387BC6" w:rsidRPr="00387BC6" w:rsidRDefault="00387BC6" w:rsidP="00387BC6">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387BC6">
        <w:rPr>
          <w:rFonts w:ascii="Times New Roman" w:hAnsi="Times New Roman" w:cs="Times New Roman"/>
        </w:rPr>
        <w:t>The person being assimilated must forsake his or her cultural</w:t>
      </w:r>
      <w:r>
        <w:rPr>
          <w:rFonts w:ascii="Times New Roman" w:hAnsi="Times New Roman" w:cs="Times New Roman"/>
        </w:rPr>
        <w:t xml:space="preserve"> </w:t>
      </w:r>
      <w:r w:rsidRPr="00387BC6">
        <w:rPr>
          <w:rFonts w:ascii="Times New Roman" w:hAnsi="Times New Roman" w:cs="Times New Roman"/>
        </w:rPr>
        <w:t>tradition to become part of a different, often antagonistic culture</w:t>
      </w:r>
      <w:r>
        <w:rPr>
          <w:rFonts w:ascii="Times New Roman" w:hAnsi="Times New Roman" w:cs="Times New Roman"/>
        </w:rPr>
        <w:t>.</w:t>
      </w:r>
    </w:p>
    <w:p w:rsidR="00736B94" w:rsidRPr="00387BC6" w:rsidRDefault="00736B94" w:rsidP="00387BC6">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736B94">
        <w:rPr>
          <w:rFonts w:ascii="Times New Roman" w:hAnsi="Times New Roman" w:cs="Times New Roman"/>
        </w:rPr>
        <w:t>Assimilation does not occur at the same pace for all groups or for all individuals in the</w:t>
      </w:r>
      <w:r>
        <w:rPr>
          <w:rFonts w:ascii="Times New Roman" w:hAnsi="Times New Roman" w:cs="Times New Roman"/>
        </w:rPr>
        <w:t xml:space="preserve"> </w:t>
      </w:r>
      <w:r w:rsidRPr="00736B94">
        <w:rPr>
          <w:rFonts w:ascii="Times New Roman" w:hAnsi="Times New Roman" w:cs="Times New Roman"/>
        </w:rPr>
        <w:t>same group.</w:t>
      </w:r>
      <w:r w:rsidR="00387BC6">
        <w:rPr>
          <w:rFonts w:ascii="Times New Roman" w:hAnsi="Times New Roman" w:cs="Times New Roman"/>
        </w:rPr>
        <w:t xml:space="preserve"> </w:t>
      </w:r>
      <w:r w:rsidRPr="00387BC6">
        <w:rPr>
          <w:rFonts w:ascii="Times New Roman" w:hAnsi="Times New Roman" w:cs="Times New Roman"/>
        </w:rPr>
        <w:t>Assimilation tends to take longer under the following conditions:</w:t>
      </w:r>
    </w:p>
    <w:p w:rsidR="00736B94" w:rsidRPr="00736B94" w:rsidRDefault="00736B94" w:rsidP="00387BC6">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736B94">
        <w:rPr>
          <w:rFonts w:ascii="Times New Roman" w:hAnsi="Times New Roman" w:cs="Times New Roman"/>
        </w:rPr>
        <w:t>The differences between the minority and the majority are large.</w:t>
      </w:r>
    </w:p>
    <w:p w:rsidR="00736B94" w:rsidRPr="00736B94" w:rsidRDefault="00736B94" w:rsidP="00387BC6">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736B94">
        <w:rPr>
          <w:rFonts w:ascii="Times New Roman" w:hAnsi="Times New Roman" w:cs="Times New Roman"/>
        </w:rPr>
        <w:t>The majority is not receptive, or the minority retains its own culture.</w:t>
      </w:r>
    </w:p>
    <w:p w:rsidR="00736B94" w:rsidRPr="00736B94" w:rsidRDefault="00736B94" w:rsidP="00387BC6">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736B94">
        <w:rPr>
          <w:rFonts w:ascii="Times New Roman" w:hAnsi="Times New Roman" w:cs="Times New Roman"/>
        </w:rPr>
        <w:t>The minority group arrives over a short period of time.</w:t>
      </w:r>
    </w:p>
    <w:p w:rsidR="00736B94" w:rsidRPr="00736B94" w:rsidRDefault="00736B94" w:rsidP="00387BC6">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736B94">
        <w:rPr>
          <w:rFonts w:ascii="Times New Roman" w:hAnsi="Times New Roman" w:cs="Times New Roman"/>
        </w:rPr>
        <w:t>The minority-group residents are concentrated rather than dispersed.</w:t>
      </w:r>
    </w:p>
    <w:p w:rsidR="00F01910" w:rsidRDefault="00736B94" w:rsidP="00387BC6">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736B94">
        <w:rPr>
          <w:rFonts w:ascii="Times New Roman" w:hAnsi="Times New Roman" w:cs="Times New Roman"/>
        </w:rPr>
        <w:t>The arrival is recent, and the homeland is accessible.</w:t>
      </w:r>
    </w:p>
    <w:p w:rsidR="00387BC6" w:rsidRPr="00387BC6" w:rsidRDefault="00387BC6" w:rsidP="00387BC6">
      <w:pPr>
        <w:pStyle w:val="Default"/>
        <w:numPr>
          <w:ilvl w:val="0"/>
          <w:numId w:val="15"/>
        </w:numPr>
        <w:tabs>
          <w:tab w:val="clear" w:pos="2160"/>
          <w:tab w:val="left" w:pos="851"/>
        </w:tabs>
        <w:spacing w:line="276" w:lineRule="auto"/>
        <w:ind w:left="851" w:hanging="425"/>
      </w:pPr>
      <w:r w:rsidRPr="00387BC6">
        <w:t>Assimilation is not a smooth process</w:t>
      </w:r>
      <w:r>
        <w:t>.</w:t>
      </w:r>
    </w:p>
    <w:p w:rsidR="00F637AB" w:rsidRDefault="00F637AB" w:rsidP="00136EC5">
      <w:pPr>
        <w:pStyle w:val="Default"/>
        <w:numPr>
          <w:ilvl w:val="0"/>
          <w:numId w:val="15"/>
        </w:numPr>
        <w:tabs>
          <w:tab w:val="clear" w:pos="2160"/>
          <w:tab w:val="left" w:pos="851"/>
        </w:tabs>
        <w:spacing w:line="276" w:lineRule="auto"/>
        <w:ind w:left="851" w:hanging="425"/>
      </w:pPr>
      <w:r w:rsidRPr="00F637AB">
        <w:rPr>
          <w:b/>
        </w:rPr>
        <w:t>Segmented assimilation</w:t>
      </w:r>
      <w:r>
        <w:t xml:space="preserve"> describes the outcome of immigrants and their descendants moving in to different classes of the host society.</w:t>
      </w:r>
    </w:p>
    <w:p w:rsidR="00736B94" w:rsidRDefault="00F637AB" w:rsidP="00136EC5">
      <w:pPr>
        <w:pStyle w:val="Default"/>
        <w:numPr>
          <w:ilvl w:val="0"/>
          <w:numId w:val="40"/>
        </w:numPr>
        <w:tabs>
          <w:tab w:val="clear" w:pos="2160"/>
          <w:tab w:val="left" w:pos="1418"/>
        </w:tabs>
        <w:spacing w:line="276" w:lineRule="auto"/>
        <w:ind w:left="1418" w:hanging="425"/>
      </w:pPr>
      <w:r>
        <w:t>It emphasizes that there is not a single, uniform lifestyle in the United States and that much of the assimilation is into the working or even lower classes.</w:t>
      </w:r>
    </w:p>
    <w:p w:rsidR="002E5FD0" w:rsidRDefault="00F637AB" w:rsidP="00136EC5">
      <w:pPr>
        <w:pStyle w:val="Default"/>
        <w:numPr>
          <w:ilvl w:val="0"/>
          <w:numId w:val="15"/>
        </w:numPr>
        <w:tabs>
          <w:tab w:val="clear" w:pos="2160"/>
          <w:tab w:val="left" w:pos="851"/>
        </w:tabs>
        <w:spacing w:line="276" w:lineRule="auto"/>
        <w:ind w:left="851" w:hanging="425"/>
      </w:pPr>
      <w:r>
        <w:t>Many people view assimilation as unfair or even dictatorial.</w:t>
      </w:r>
    </w:p>
    <w:p w:rsidR="00736B94" w:rsidRDefault="00F637AB" w:rsidP="002E5FD0">
      <w:pPr>
        <w:pStyle w:val="Default"/>
        <w:numPr>
          <w:ilvl w:val="0"/>
          <w:numId w:val="40"/>
        </w:numPr>
        <w:tabs>
          <w:tab w:val="clear" w:pos="2160"/>
          <w:tab w:val="left" w:pos="1418"/>
        </w:tabs>
        <w:spacing w:line="276" w:lineRule="auto"/>
        <w:ind w:left="1418" w:hanging="425"/>
      </w:pPr>
      <w:r>
        <w:t>However, members of the dominant group see it as reasonable that subordinate people shed their distinctive cultural traditions.</w:t>
      </w:r>
    </w:p>
    <w:p w:rsidR="00F637AB" w:rsidRPr="00736B94" w:rsidRDefault="00F637AB" w:rsidP="000A124C">
      <w:pPr>
        <w:pStyle w:val="CM4"/>
        <w:spacing w:line="276" w:lineRule="auto"/>
        <w:ind w:left="284"/>
      </w:pPr>
    </w:p>
    <w:p w:rsidR="001C5EC5" w:rsidRPr="007B076B" w:rsidRDefault="001C5EC5" w:rsidP="00136EC5">
      <w:pPr>
        <w:pStyle w:val="CM4"/>
        <w:spacing w:line="276" w:lineRule="auto"/>
        <w:ind w:left="284"/>
        <w:rPr>
          <w:rFonts w:ascii="Times New Roman" w:hAnsi="Times New Roman" w:cs="Times New Roman"/>
          <w:b/>
        </w:rPr>
      </w:pPr>
      <w:r w:rsidRPr="007B076B">
        <w:rPr>
          <w:rFonts w:ascii="Times New Roman" w:hAnsi="Times New Roman" w:cs="Times New Roman"/>
          <w:b/>
        </w:rPr>
        <w:t>G.</w:t>
      </w:r>
      <w:r w:rsidR="00FD7072" w:rsidRPr="007B076B">
        <w:rPr>
          <w:rFonts w:ascii="Times New Roman" w:hAnsi="Times New Roman" w:cs="Times New Roman"/>
          <w:b/>
        </w:rPr>
        <w:t xml:space="preserve"> </w:t>
      </w:r>
      <w:r w:rsidRPr="007B076B">
        <w:rPr>
          <w:rFonts w:ascii="Times New Roman" w:hAnsi="Times New Roman" w:cs="Times New Roman"/>
          <w:b/>
        </w:rPr>
        <w:t>The Plura</w:t>
      </w:r>
      <w:r w:rsidR="000A124C">
        <w:rPr>
          <w:rFonts w:ascii="Times New Roman" w:hAnsi="Times New Roman" w:cs="Times New Roman"/>
          <w:b/>
        </w:rPr>
        <w:t>list Perspective</w:t>
      </w:r>
    </w:p>
    <w:p w:rsidR="00F01910" w:rsidRPr="00F01910" w:rsidRDefault="00F01910" w:rsidP="000A124C">
      <w:pPr>
        <w:pStyle w:val="CM4"/>
        <w:spacing w:line="276" w:lineRule="auto"/>
        <w:ind w:left="284"/>
      </w:pPr>
    </w:p>
    <w:p w:rsidR="001C5EC5" w:rsidRDefault="001C5EC5" w:rsidP="00136EC5">
      <w:pPr>
        <w:pStyle w:val="Default"/>
        <w:numPr>
          <w:ilvl w:val="0"/>
          <w:numId w:val="15"/>
        </w:numPr>
        <w:tabs>
          <w:tab w:val="clear" w:pos="2160"/>
          <w:tab w:val="left" w:pos="851"/>
        </w:tabs>
        <w:spacing w:line="276" w:lineRule="auto"/>
        <w:ind w:left="851" w:hanging="425"/>
        <w:rPr>
          <w:rFonts w:ascii="Times New Roman" w:hAnsi="Times New Roman" w:cs="Times New Roman"/>
        </w:rPr>
      </w:pPr>
      <w:r w:rsidRPr="00E94A9E">
        <w:rPr>
          <w:rFonts w:ascii="Times New Roman" w:hAnsi="Times New Roman" w:cs="Times New Roman"/>
          <w:b/>
          <w:iCs/>
        </w:rPr>
        <w:t>Pluralism</w:t>
      </w:r>
      <w:r w:rsidRPr="00C66BC2">
        <w:rPr>
          <w:rFonts w:ascii="Times New Roman" w:hAnsi="Times New Roman" w:cs="Times New Roman"/>
        </w:rPr>
        <w:t xml:space="preserve"> implies that various groups in a society have mutual respect for one another’s culture, a respect that allows minorities to express their own culture without suffering prejudice or </w:t>
      </w:r>
      <w:r w:rsidR="0077684B">
        <w:rPr>
          <w:rFonts w:ascii="Times New Roman" w:hAnsi="Times New Roman" w:cs="Times New Roman"/>
        </w:rPr>
        <w:t>discrimination</w:t>
      </w:r>
      <w:r w:rsidR="000A124C">
        <w:rPr>
          <w:rFonts w:ascii="Times New Roman" w:hAnsi="Times New Roman" w:cs="Times New Roman"/>
        </w:rPr>
        <w:t>.</w:t>
      </w:r>
    </w:p>
    <w:p w:rsidR="0077684B" w:rsidRPr="0077684B" w:rsidRDefault="0077684B" w:rsidP="00136EC5">
      <w:pPr>
        <w:pStyle w:val="Default"/>
        <w:numPr>
          <w:ilvl w:val="0"/>
          <w:numId w:val="40"/>
        </w:numPr>
        <w:tabs>
          <w:tab w:val="clear" w:pos="2160"/>
          <w:tab w:val="left" w:pos="1418"/>
        </w:tabs>
        <w:spacing w:line="276" w:lineRule="auto"/>
        <w:ind w:left="1418" w:hanging="425"/>
        <w:rPr>
          <w:rFonts w:ascii="Times New Roman" w:hAnsi="Times New Roman" w:cs="Times New Roman"/>
        </w:rPr>
      </w:pPr>
      <w:r w:rsidRPr="0077684B">
        <w:rPr>
          <w:rFonts w:ascii="Times New Roman" w:hAnsi="Times New Roman" w:cs="Times New Roman"/>
        </w:rPr>
        <w:t>Whereas the assimilationist or integrationist seeks the elimination of ethnic boundaries,</w:t>
      </w:r>
      <w:r>
        <w:rPr>
          <w:rFonts w:ascii="Times New Roman" w:hAnsi="Times New Roman" w:cs="Times New Roman"/>
        </w:rPr>
        <w:t xml:space="preserve"> </w:t>
      </w:r>
      <w:r w:rsidRPr="0077684B">
        <w:rPr>
          <w:rFonts w:ascii="Times New Roman" w:hAnsi="Times New Roman" w:cs="Times New Roman"/>
        </w:rPr>
        <w:t>the pluralist believes in maintaining many of them.</w:t>
      </w:r>
    </w:p>
    <w:p w:rsidR="001C5EC5" w:rsidRPr="00C66BC2" w:rsidRDefault="001C5EC5" w:rsidP="00136EC5">
      <w:pPr>
        <w:pStyle w:val="Default"/>
        <w:spacing w:line="276" w:lineRule="auto"/>
        <w:rPr>
          <w:rFonts w:ascii="Times New Roman" w:hAnsi="Times New Roman" w:cs="Times New Roman"/>
        </w:rPr>
      </w:pPr>
    </w:p>
    <w:p w:rsidR="001C5EC5" w:rsidRPr="00786503" w:rsidRDefault="00786503" w:rsidP="00136EC5">
      <w:pPr>
        <w:pStyle w:val="Default"/>
        <w:spacing w:line="276" w:lineRule="auto"/>
        <w:rPr>
          <w:rFonts w:ascii="Times New Roman" w:hAnsi="Times New Roman" w:cs="Times New Roman"/>
          <w:b/>
        </w:rPr>
      </w:pPr>
      <w:r w:rsidRPr="00366141">
        <w:rPr>
          <w:rFonts w:ascii="Times New Roman" w:hAnsi="Times New Roman" w:cs="Times New Roman"/>
          <w:b/>
        </w:rPr>
        <w:t>IX</w:t>
      </w:r>
      <w:r w:rsidR="000A124C" w:rsidRPr="00366141">
        <w:rPr>
          <w:rFonts w:ascii="Times New Roman" w:hAnsi="Times New Roman" w:cs="Times New Roman"/>
          <w:b/>
        </w:rPr>
        <w:t>. Resistance and Change</w:t>
      </w:r>
    </w:p>
    <w:p w:rsidR="00F01910" w:rsidRPr="00C66BC2" w:rsidRDefault="00F01910" w:rsidP="00136EC5">
      <w:pPr>
        <w:pStyle w:val="Default"/>
        <w:spacing w:line="276" w:lineRule="auto"/>
        <w:rPr>
          <w:rFonts w:ascii="Times New Roman" w:hAnsi="Times New Roman" w:cs="Times New Roman"/>
        </w:rPr>
      </w:pPr>
    </w:p>
    <w:p w:rsidR="007E5DF1" w:rsidRDefault="001C5EC5" w:rsidP="00136EC5">
      <w:pPr>
        <w:pStyle w:val="Default"/>
        <w:numPr>
          <w:ilvl w:val="0"/>
          <w:numId w:val="15"/>
        </w:numPr>
        <w:tabs>
          <w:tab w:val="clear" w:pos="2160"/>
          <w:tab w:val="left" w:pos="567"/>
        </w:tabs>
        <w:spacing w:line="276" w:lineRule="auto"/>
        <w:ind w:left="567" w:hanging="425"/>
        <w:rPr>
          <w:rFonts w:ascii="Times New Roman" w:hAnsi="Times New Roman" w:cs="Times New Roman"/>
        </w:rPr>
      </w:pPr>
      <w:r w:rsidRPr="00C66BC2">
        <w:rPr>
          <w:rFonts w:ascii="Times New Roman" w:hAnsi="Times New Roman" w:cs="Times New Roman"/>
        </w:rPr>
        <w:t xml:space="preserve">Subordinate groups do not merely accept the definitions and ideology </w:t>
      </w:r>
      <w:r w:rsidR="00366141">
        <w:rPr>
          <w:rFonts w:ascii="Times New Roman" w:hAnsi="Times New Roman" w:cs="Times New Roman"/>
        </w:rPr>
        <w:t>proposed by the dominant group.</w:t>
      </w:r>
    </w:p>
    <w:p w:rsidR="00460DC8" w:rsidRPr="00460DC8" w:rsidRDefault="00460DC8" w:rsidP="00366141">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460DC8">
        <w:rPr>
          <w:rFonts w:ascii="Times New Roman" w:hAnsi="Times New Roman" w:cs="Times New Roman"/>
        </w:rPr>
        <w:t>A continuing theme in dominant–subordinate relations is the minority</w:t>
      </w:r>
      <w:r>
        <w:rPr>
          <w:rFonts w:ascii="Times New Roman" w:hAnsi="Times New Roman" w:cs="Times New Roman"/>
        </w:rPr>
        <w:t xml:space="preserve"> </w:t>
      </w:r>
      <w:r w:rsidRPr="00460DC8">
        <w:rPr>
          <w:rFonts w:ascii="Times New Roman" w:hAnsi="Times New Roman" w:cs="Times New Roman"/>
        </w:rPr>
        <w:t>group’s challenge to its subordination.</w:t>
      </w:r>
    </w:p>
    <w:p w:rsidR="007E5DF1" w:rsidRDefault="007E5DF1" w:rsidP="00366141">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7E5DF1">
        <w:rPr>
          <w:rFonts w:ascii="Times New Roman" w:hAnsi="Times New Roman" w:cs="Times New Roman"/>
        </w:rPr>
        <w:t>Resistance by subordinate groups is well documented as they seek to promote change that will bring them more rights and privileges,</w:t>
      </w:r>
      <w:r>
        <w:rPr>
          <w:rFonts w:ascii="Times New Roman" w:hAnsi="Times New Roman" w:cs="Times New Roman"/>
        </w:rPr>
        <w:t xml:space="preserve"> </w:t>
      </w:r>
      <w:r w:rsidRPr="007E5DF1">
        <w:rPr>
          <w:rFonts w:ascii="Times New Roman" w:hAnsi="Times New Roman" w:cs="Times New Roman"/>
        </w:rPr>
        <w:t>if not true equality</w:t>
      </w:r>
      <w:r>
        <w:rPr>
          <w:rFonts w:ascii="Times New Roman" w:hAnsi="Times New Roman" w:cs="Times New Roman"/>
        </w:rPr>
        <w:t>.</w:t>
      </w:r>
    </w:p>
    <w:p w:rsidR="007E5DF1" w:rsidRDefault="007E5DF1" w:rsidP="00366141">
      <w:pPr>
        <w:pStyle w:val="Default"/>
        <w:numPr>
          <w:ilvl w:val="0"/>
          <w:numId w:val="15"/>
        </w:numPr>
        <w:tabs>
          <w:tab w:val="clear" w:pos="2160"/>
          <w:tab w:val="left" w:pos="567"/>
        </w:tabs>
        <w:spacing w:line="276" w:lineRule="auto"/>
        <w:ind w:left="567" w:hanging="425"/>
        <w:rPr>
          <w:rFonts w:ascii="Times New Roman" w:hAnsi="Times New Roman" w:cs="Times New Roman"/>
        </w:rPr>
      </w:pPr>
      <w:r w:rsidRPr="007E5DF1">
        <w:rPr>
          <w:rFonts w:ascii="Times New Roman" w:hAnsi="Times New Roman" w:cs="Times New Roman"/>
        </w:rPr>
        <w:t>Resistance can be seen in efforts by racial and ethnic groups to maintain their identity through newspapers and organizations and in today’s technological age through cable</w:t>
      </w:r>
      <w:r>
        <w:rPr>
          <w:rFonts w:ascii="Times New Roman" w:hAnsi="Times New Roman" w:cs="Times New Roman"/>
        </w:rPr>
        <w:t xml:space="preserve"> </w:t>
      </w:r>
      <w:r w:rsidRPr="007E5DF1">
        <w:rPr>
          <w:rFonts w:ascii="Times New Roman" w:hAnsi="Times New Roman" w:cs="Times New Roman"/>
        </w:rPr>
        <w:t>television stations, blogs, and Internet sites.</w:t>
      </w:r>
    </w:p>
    <w:p w:rsidR="007E5DF1" w:rsidRDefault="007E5DF1" w:rsidP="00136EC5">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7E5DF1">
        <w:rPr>
          <w:rFonts w:ascii="Times New Roman" w:hAnsi="Times New Roman" w:cs="Times New Roman"/>
        </w:rPr>
        <w:t>Resistance manifests itself in social movements</w:t>
      </w:r>
      <w:r>
        <w:rPr>
          <w:rFonts w:ascii="Times New Roman" w:hAnsi="Times New Roman" w:cs="Times New Roman"/>
        </w:rPr>
        <w:t xml:space="preserve"> </w:t>
      </w:r>
      <w:r w:rsidRPr="007E5DF1">
        <w:rPr>
          <w:rFonts w:ascii="Times New Roman" w:hAnsi="Times New Roman" w:cs="Times New Roman"/>
        </w:rPr>
        <w:t>such as the civil rights movement, the feminist movement, and gay rights efforts.</w:t>
      </w:r>
    </w:p>
    <w:p w:rsidR="00BD473E" w:rsidRDefault="00BD473E" w:rsidP="00136EC5">
      <w:pPr>
        <w:pStyle w:val="Default"/>
        <w:numPr>
          <w:ilvl w:val="0"/>
          <w:numId w:val="15"/>
        </w:numPr>
        <w:tabs>
          <w:tab w:val="clear" w:pos="2160"/>
          <w:tab w:val="left" w:pos="567"/>
        </w:tabs>
        <w:spacing w:line="276" w:lineRule="auto"/>
        <w:ind w:left="567" w:hanging="425"/>
        <w:rPr>
          <w:rFonts w:ascii="Times New Roman" w:hAnsi="Times New Roman" w:cs="Times New Roman"/>
        </w:rPr>
      </w:pPr>
      <w:r w:rsidRPr="00BD473E">
        <w:rPr>
          <w:rFonts w:ascii="Times New Roman" w:hAnsi="Times New Roman" w:cs="Times New Roman"/>
        </w:rPr>
        <w:t>A basic form of resistance is to question societal values.</w:t>
      </w:r>
    </w:p>
    <w:p w:rsidR="00BD473E" w:rsidRPr="00BD473E" w:rsidRDefault="00BD473E" w:rsidP="00136EC5">
      <w:pPr>
        <w:pStyle w:val="Default"/>
        <w:numPr>
          <w:ilvl w:val="0"/>
          <w:numId w:val="15"/>
        </w:numPr>
        <w:tabs>
          <w:tab w:val="clear" w:pos="2160"/>
          <w:tab w:val="left" w:pos="567"/>
        </w:tabs>
        <w:spacing w:line="276" w:lineRule="auto"/>
        <w:ind w:left="567" w:hanging="425"/>
        <w:rPr>
          <w:rFonts w:ascii="Times New Roman" w:hAnsi="Times New Roman" w:cs="Times New Roman"/>
        </w:rPr>
      </w:pPr>
      <w:r w:rsidRPr="00BD473E">
        <w:rPr>
          <w:rFonts w:ascii="Times New Roman" w:hAnsi="Times New Roman" w:cs="Times New Roman"/>
        </w:rPr>
        <w:t xml:space="preserve">African American studies scholar Molefi Kete Asante has called for an </w:t>
      </w:r>
      <w:r w:rsidRPr="001F79B3">
        <w:rPr>
          <w:rFonts w:ascii="Times New Roman" w:hAnsi="Times New Roman" w:cs="Times New Roman"/>
          <w:b/>
        </w:rPr>
        <w:t>Afrocentric perspective</w:t>
      </w:r>
      <w:r w:rsidRPr="00BD473E">
        <w:rPr>
          <w:rFonts w:ascii="Times New Roman" w:hAnsi="Times New Roman" w:cs="Times New Roman"/>
        </w:rPr>
        <w:t xml:space="preserve"> that emphasizes the customs of African cultures and how they have pervaded</w:t>
      </w:r>
      <w:r w:rsidRPr="00BD473E">
        <w:t xml:space="preserve"> </w:t>
      </w:r>
      <w:r w:rsidRPr="00BD473E">
        <w:rPr>
          <w:rFonts w:ascii="Times New Roman" w:hAnsi="Times New Roman" w:cs="Times New Roman"/>
        </w:rPr>
        <w:t>the history, culture, and behavior of Blacks in the United States and around the world.</w:t>
      </w:r>
    </w:p>
    <w:p w:rsidR="00BD473E" w:rsidRDefault="00BD473E" w:rsidP="00136EC5">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BD473E">
        <w:rPr>
          <w:rFonts w:ascii="Times New Roman" w:hAnsi="Times New Roman" w:cs="Times New Roman"/>
        </w:rPr>
        <w:t>Afrocentrism seeks to balance Eurocentrism and works toward a multiculturalist or pluralist</w:t>
      </w:r>
      <w:r>
        <w:rPr>
          <w:rFonts w:ascii="Times New Roman" w:hAnsi="Times New Roman" w:cs="Times New Roman"/>
        </w:rPr>
        <w:t xml:space="preserve"> </w:t>
      </w:r>
      <w:r w:rsidRPr="00BD473E">
        <w:rPr>
          <w:rFonts w:ascii="Times New Roman" w:hAnsi="Times New Roman" w:cs="Times New Roman"/>
        </w:rPr>
        <w:t>orientation in which no viewpoint is suppressed.</w:t>
      </w:r>
    </w:p>
    <w:p w:rsidR="0013004D" w:rsidRDefault="001B1177" w:rsidP="0013004D">
      <w:pPr>
        <w:pStyle w:val="Default"/>
        <w:numPr>
          <w:ilvl w:val="0"/>
          <w:numId w:val="15"/>
        </w:numPr>
        <w:tabs>
          <w:tab w:val="clear" w:pos="2160"/>
          <w:tab w:val="left" w:pos="567"/>
        </w:tabs>
        <w:spacing w:line="276" w:lineRule="auto"/>
        <w:ind w:left="567" w:hanging="425"/>
        <w:rPr>
          <w:rFonts w:ascii="Times New Roman" w:hAnsi="Times New Roman" w:cs="Times New Roman"/>
        </w:rPr>
      </w:pPr>
      <w:r w:rsidRPr="001B1177">
        <w:rPr>
          <w:rFonts w:ascii="Times New Roman" w:hAnsi="Times New Roman" w:cs="Times New Roman"/>
        </w:rPr>
        <w:t>The Afrocentric perspective has attracted much attention in education</w:t>
      </w:r>
      <w:r w:rsidR="0013004D">
        <w:rPr>
          <w:rFonts w:ascii="Times New Roman" w:hAnsi="Times New Roman" w:cs="Times New Roman"/>
        </w:rPr>
        <w:t>.</w:t>
      </w:r>
    </w:p>
    <w:p w:rsidR="001B1177" w:rsidRDefault="0013004D" w:rsidP="0013004D">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1B1177">
        <w:rPr>
          <w:rFonts w:ascii="Times New Roman" w:hAnsi="Times New Roman" w:cs="Times New Roman"/>
        </w:rPr>
        <w:t>O</w:t>
      </w:r>
      <w:r w:rsidR="001B1177" w:rsidRPr="001B1177">
        <w:rPr>
          <w:rFonts w:ascii="Times New Roman" w:hAnsi="Times New Roman" w:cs="Times New Roman"/>
        </w:rPr>
        <w:t>pponents</w:t>
      </w:r>
      <w:r w:rsidR="001B1177">
        <w:rPr>
          <w:rFonts w:ascii="Times New Roman" w:hAnsi="Times New Roman" w:cs="Times New Roman"/>
        </w:rPr>
        <w:t xml:space="preserve"> </w:t>
      </w:r>
      <w:r w:rsidR="001B1177" w:rsidRPr="001B1177">
        <w:rPr>
          <w:rFonts w:ascii="Times New Roman" w:hAnsi="Times New Roman" w:cs="Times New Roman"/>
        </w:rPr>
        <w:t>view it as a separatist view of history and culture that distorts both past and present.</w:t>
      </w:r>
    </w:p>
    <w:p w:rsidR="001B1177" w:rsidRDefault="001B1177" w:rsidP="0013004D">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1B1177">
        <w:rPr>
          <w:rFonts w:ascii="Times New Roman" w:hAnsi="Times New Roman" w:cs="Times New Roman"/>
        </w:rPr>
        <w:t>Its supporters counter that African peoples everywhere can come to full self-determination only when they are able to overthrow the dominance of White or Eurocentric intellectual</w:t>
      </w:r>
      <w:r>
        <w:rPr>
          <w:rFonts w:ascii="Times New Roman" w:hAnsi="Times New Roman" w:cs="Times New Roman"/>
        </w:rPr>
        <w:t xml:space="preserve"> </w:t>
      </w:r>
      <w:r w:rsidRPr="001B1177">
        <w:rPr>
          <w:rFonts w:ascii="Times New Roman" w:hAnsi="Times New Roman" w:cs="Times New Roman"/>
        </w:rPr>
        <w:t>interpretations</w:t>
      </w:r>
      <w:r>
        <w:rPr>
          <w:rFonts w:ascii="Times New Roman" w:hAnsi="Times New Roman" w:cs="Times New Roman"/>
        </w:rPr>
        <w:t>.</w:t>
      </w:r>
    </w:p>
    <w:p w:rsidR="0013004D" w:rsidRDefault="0013004D" w:rsidP="0013004D">
      <w:pPr>
        <w:pStyle w:val="Default"/>
        <w:numPr>
          <w:ilvl w:val="0"/>
          <w:numId w:val="15"/>
        </w:numPr>
        <w:tabs>
          <w:tab w:val="clear" w:pos="2160"/>
          <w:tab w:val="left" w:pos="567"/>
        </w:tabs>
        <w:spacing w:line="276" w:lineRule="auto"/>
        <w:ind w:left="567" w:hanging="425"/>
        <w:rPr>
          <w:rFonts w:ascii="Times New Roman" w:hAnsi="Times New Roman" w:cs="Times New Roman"/>
        </w:rPr>
      </w:pPr>
      <w:r w:rsidRPr="0013004D">
        <w:rPr>
          <w:rFonts w:ascii="Times New Roman" w:hAnsi="Times New Roman" w:cs="Times New Roman"/>
        </w:rPr>
        <w:t>The remarkable efforts by members of racial and ethnic minorities working with supportive White Americans beginning in the 1950s through the early 1970s successfully targeted overt racist symbol</w:t>
      </w:r>
      <w:r>
        <w:rPr>
          <w:rFonts w:ascii="Times New Roman" w:hAnsi="Times New Roman" w:cs="Times New Roman"/>
        </w:rPr>
        <w:t>s or racist and sexist actions.</w:t>
      </w:r>
    </w:p>
    <w:p w:rsidR="0013004D" w:rsidRDefault="0013004D" w:rsidP="0013004D">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13004D">
        <w:rPr>
          <w:rFonts w:ascii="Times New Roman" w:hAnsi="Times New Roman" w:cs="Times New Roman"/>
        </w:rPr>
        <w:t>Today’s targets are more intractable</w:t>
      </w:r>
      <w:r>
        <w:rPr>
          <w:rFonts w:ascii="Times New Roman" w:hAnsi="Times New Roman" w:cs="Times New Roman"/>
        </w:rPr>
        <w:t xml:space="preserve"> </w:t>
      </w:r>
      <w:r w:rsidRPr="0013004D">
        <w:rPr>
          <w:rFonts w:ascii="Times New Roman" w:hAnsi="Times New Roman" w:cs="Times New Roman"/>
        </w:rPr>
        <w:t>and tend to emerge from institutional discrimination</w:t>
      </w:r>
      <w:r>
        <w:rPr>
          <w:rFonts w:ascii="Times New Roman" w:hAnsi="Times New Roman" w:cs="Times New Roman"/>
        </w:rPr>
        <w:t>.</w:t>
      </w:r>
    </w:p>
    <w:p w:rsidR="00935DE7" w:rsidRDefault="00935DE7" w:rsidP="00935DE7">
      <w:pPr>
        <w:pStyle w:val="Default"/>
        <w:numPr>
          <w:ilvl w:val="0"/>
          <w:numId w:val="15"/>
        </w:numPr>
        <w:tabs>
          <w:tab w:val="clear" w:pos="2160"/>
          <w:tab w:val="left" w:pos="567"/>
        </w:tabs>
        <w:spacing w:line="276" w:lineRule="auto"/>
        <w:ind w:left="567" w:hanging="425"/>
        <w:rPr>
          <w:rFonts w:ascii="Times New Roman" w:hAnsi="Times New Roman" w:cs="Times New Roman"/>
        </w:rPr>
      </w:pPr>
      <w:r w:rsidRPr="00935DE7">
        <w:rPr>
          <w:rFonts w:ascii="Times New Roman" w:hAnsi="Times New Roman" w:cs="Times New Roman"/>
        </w:rPr>
        <w:t>In considering the inequalities present today, it is easy to forget h</w:t>
      </w:r>
      <w:r>
        <w:rPr>
          <w:rFonts w:ascii="Times New Roman" w:hAnsi="Times New Roman" w:cs="Times New Roman"/>
        </w:rPr>
        <w:t>ow much change has taken place.</w:t>
      </w:r>
    </w:p>
    <w:p w:rsidR="00935DE7" w:rsidRDefault="00935DE7" w:rsidP="00935DE7">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935DE7">
        <w:rPr>
          <w:rFonts w:ascii="Times New Roman" w:hAnsi="Times New Roman" w:cs="Times New Roman"/>
        </w:rPr>
        <w:t>Much of the resistance to prejudice and discrimination in the past took the active support of</w:t>
      </w:r>
      <w:r>
        <w:rPr>
          <w:rFonts w:ascii="Times New Roman" w:hAnsi="Times New Roman" w:cs="Times New Roman"/>
        </w:rPr>
        <w:t xml:space="preserve"> members of the dominant group.</w:t>
      </w:r>
    </w:p>
    <w:p w:rsidR="00935DE7" w:rsidRPr="00935DE7" w:rsidRDefault="00935DE7" w:rsidP="00935DE7">
      <w:pPr>
        <w:pStyle w:val="Default"/>
        <w:numPr>
          <w:ilvl w:val="0"/>
          <w:numId w:val="40"/>
        </w:numPr>
        <w:tabs>
          <w:tab w:val="clear" w:pos="2160"/>
          <w:tab w:val="left" w:pos="1134"/>
        </w:tabs>
        <w:spacing w:line="276" w:lineRule="auto"/>
        <w:ind w:left="1134" w:hanging="425"/>
        <w:rPr>
          <w:rFonts w:ascii="Times New Roman" w:hAnsi="Times New Roman" w:cs="Times New Roman"/>
        </w:rPr>
      </w:pPr>
      <w:r w:rsidRPr="00935DE7">
        <w:rPr>
          <w:rFonts w:ascii="Times New Roman" w:hAnsi="Times New Roman" w:cs="Times New Roman"/>
        </w:rPr>
        <w:t>The indignities still experienced by subordinate groups continue to be resisted as subordinate groups and their</w:t>
      </w:r>
      <w:r>
        <w:rPr>
          <w:rFonts w:ascii="Times New Roman" w:hAnsi="Times New Roman" w:cs="Times New Roman"/>
        </w:rPr>
        <w:t xml:space="preserve"> </w:t>
      </w:r>
      <w:r w:rsidRPr="00935DE7">
        <w:rPr>
          <w:rFonts w:ascii="Times New Roman" w:hAnsi="Times New Roman" w:cs="Times New Roman"/>
        </w:rPr>
        <w:t>allies among the dominant group seek further change</w:t>
      </w:r>
      <w:r>
        <w:rPr>
          <w:rFonts w:ascii="Times New Roman" w:hAnsi="Times New Roman" w:cs="Times New Roman"/>
        </w:rPr>
        <w:t>.</w:t>
      </w:r>
    </w:p>
    <w:p w:rsidR="001C5EC5" w:rsidRPr="00C66BC2" w:rsidRDefault="001C5EC5" w:rsidP="00136EC5">
      <w:pPr>
        <w:pStyle w:val="CM10"/>
        <w:spacing w:line="276" w:lineRule="auto"/>
        <w:rPr>
          <w:rFonts w:ascii="Times New Roman" w:hAnsi="Times New Roman" w:cs="Times New Roman"/>
          <w:b/>
          <w:bCs/>
        </w:rPr>
      </w:pPr>
    </w:p>
    <w:p w:rsidR="001C5EC5" w:rsidRPr="00A60122" w:rsidRDefault="00A60122" w:rsidP="00136EC5">
      <w:pPr>
        <w:widowControl w:val="0"/>
        <w:spacing w:line="276" w:lineRule="auto"/>
        <w:rPr>
          <w:b/>
          <w:sz w:val="28"/>
          <w:szCs w:val="28"/>
        </w:rPr>
      </w:pPr>
      <w:r w:rsidRPr="00A60122">
        <w:rPr>
          <w:b/>
          <w:sz w:val="28"/>
          <w:szCs w:val="28"/>
        </w:rPr>
        <w:t>Identification Items</w:t>
      </w:r>
    </w:p>
    <w:p w:rsidR="001C5EC5" w:rsidRPr="00C66BC2" w:rsidRDefault="001C5EC5" w:rsidP="00136EC5">
      <w:pPr>
        <w:widowControl w:val="0"/>
        <w:spacing w:line="276" w:lineRule="auto"/>
        <w:rPr>
          <w:szCs w:val="24"/>
        </w:rPr>
      </w:pPr>
    </w:p>
    <w:p w:rsidR="001C5EC5" w:rsidRPr="00C66BC2" w:rsidRDefault="001C5EC5" w:rsidP="00136EC5">
      <w:pPr>
        <w:widowControl w:val="0"/>
        <w:spacing w:line="276" w:lineRule="auto"/>
        <w:rPr>
          <w:szCs w:val="24"/>
        </w:rPr>
      </w:pPr>
      <w:r w:rsidRPr="00C66BC2">
        <w:rPr>
          <w:szCs w:val="24"/>
        </w:rPr>
        <w:t>Items marked by a plus sign (+) are in addition to those listed in the chapter’s “Key Terms” section.</w:t>
      </w:r>
    </w:p>
    <w:p w:rsidR="001C5EC5" w:rsidRPr="00C66BC2" w:rsidRDefault="001C5EC5" w:rsidP="00136EC5">
      <w:pPr>
        <w:widowControl w:val="0"/>
        <w:spacing w:line="276" w:lineRule="auto"/>
        <w:rPr>
          <w:szCs w:val="24"/>
        </w:rPr>
      </w:pPr>
    </w:p>
    <w:tbl>
      <w:tblPr>
        <w:tblW w:w="0" w:type="auto"/>
        <w:tblLook w:val="0000" w:firstRow="0" w:lastRow="0" w:firstColumn="0" w:lastColumn="0" w:noHBand="0" w:noVBand="0"/>
      </w:tblPr>
      <w:tblGrid>
        <w:gridCol w:w="7230"/>
        <w:gridCol w:w="2130"/>
      </w:tblGrid>
      <w:tr w:rsidR="001C5EC5" w:rsidRPr="00C66BC2">
        <w:tblPrEx>
          <w:tblCellMar>
            <w:top w:w="0" w:type="dxa"/>
            <w:bottom w:w="0" w:type="dxa"/>
          </w:tblCellMar>
        </w:tblPrEx>
        <w:tc>
          <w:tcPr>
            <w:tcW w:w="7398" w:type="dxa"/>
          </w:tcPr>
          <w:p w:rsidR="001C5EC5" w:rsidRPr="00C66BC2" w:rsidRDefault="005448E1" w:rsidP="00136EC5">
            <w:pPr>
              <w:widowControl w:val="0"/>
              <w:spacing w:line="276" w:lineRule="auto"/>
              <w:rPr>
                <w:szCs w:val="24"/>
              </w:rPr>
            </w:pPr>
            <w:r w:rsidRPr="00C66BC2">
              <w:rPr>
                <w:szCs w:val="24"/>
              </w:rPr>
              <w:t>Afrocentric perspective</w:t>
            </w:r>
          </w:p>
        </w:tc>
        <w:tc>
          <w:tcPr>
            <w:tcW w:w="2178" w:type="dxa"/>
          </w:tcPr>
          <w:p w:rsidR="001C5EC5" w:rsidRPr="00C66BC2" w:rsidRDefault="001C5EC5" w:rsidP="00136EC5">
            <w:pPr>
              <w:widowControl w:val="0"/>
              <w:spacing w:line="276" w:lineRule="auto"/>
              <w:rPr>
                <w:szCs w:val="24"/>
              </w:rPr>
            </w:pPr>
            <w:r w:rsidRPr="00C66BC2">
              <w:rPr>
                <w:szCs w:val="24"/>
              </w:rPr>
              <w:t>(p. 27)</w:t>
            </w:r>
          </w:p>
        </w:tc>
      </w:tr>
      <w:tr w:rsidR="001C5EC5" w:rsidRPr="00C66BC2">
        <w:tblPrEx>
          <w:tblCellMar>
            <w:top w:w="0" w:type="dxa"/>
            <w:bottom w:w="0" w:type="dxa"/>
          </w:tblCellMar>
        </w:tblPrEx>
        <w:tc>
          <w:tcPr>
            <w:tcW w:w="7398" w:type="dxa"/>
          </w:tcPr>
          <w:p w:rsidR="001C5EC5" w:rsidRPr="00C66BC2" w:rsidRDefault="005448E1" w:rsidP="00136EC5">
            <w:pPr>
              <w:widowControl w:val="0"/>
              <w:spacing w:line="276" w:lineRule="auto"/>
              <w:rPr>
                <w:szCs w:val="24"/>
              </w:rPr>
            </w:pPr>
            <w:r w:rsidRPr="00C66BC2">
              <w:rPr>
                <w:szCs w:val="24"/>
              </w:rPr>
              <w:t>Amalgamation</w:t>
            </w:r>
          </w:p>
        </w:tc>
        <w:tc>
          <w:tcPr>
            <w:tcW w:w="2178" w:type="dxa"/>
          </w:tcPr>
          <w:p w:rsidR="001C5EC5" w:rsidRPr="00C66BC2" w:rsidRDefault="001C5EC5" w:rsidP="00136EC5">
            <w:pPr>
              <w:widowControl w:val="0"/>
              <w:spacing w:line="276" w:lineRule="auto"/>
              <w:rPr>
                <w:szCs w:val="24"/>
              </w:rPr>
            </w:pPr>
            <w:r w:rsidRPr="00C66BC2">
              <w:rPr>
                <w:szCs w:val="24"/>
              </w:rPr>
              <w:t>(p. 24)</w:t>
            </w:r>
          </w:p>
        </w:tc>
      </w:tr>
      <w:tr w:rsidR="001C5EC5" w:rsidRPr="00C66BC2">
        <w:tblPrEx>
          <w:tblCellMar>
            <w:top w:w="0" w:type="dxa"/>
            <w:bottom w:w="0" w:type="dxa"/>
          </w:tblCellMar>
        </w:tblPrEx>
        <w:tc>
          <w:tcPr>
            <w:tcW w:w="7398" w:type="dxa"/>
          </w:tcPr>
          <w:p w:rsidR="001C5EC5" w:rsidRPr="00C66BC2" w:rsidRDefault="005448E1" w:rsidP="00136EC5">
            <w:pPr>
              <w:widowControl w:val="0"/>
              <w:spacing w:line="276" w:lineRule="auto"/>
              <w:rPr>
                <w:szCs w:val="24"/>
              </w:rPr>
            </w:pPr>
            <w:r w:rsidRPr="00C66BC2">
              <w:rPr>
                <w:szCs w:val="24"/>
              </w:rPr>
              <w:t>+Annexation</w:t>
            </w:r>
          </w:p>
        </w:tc>
        <w:tc>
          <w:tcPr>
            <w:tcW w:w="2178" w:type="dxa"/>
          </w:tcPr>
          <w:p w:rsidR="001C5EC5" w:rsidRPr="00C66BC2" w:rsidRDefault="001C5EC5" w:rsidP="00136EC5">
            <w:pPr>
              <w:widowControl w:val="0"/>
              <w:spacing w:line="276" w:lineRule="auto"/>
              <w:rPr>
                <w:szCs w:val="24"/>
              </w:rPr>
            </w:pPr>
            <w:r w:rsidRPr="00C66BC2">
              <w:rPr>
                <w:szCs w:val="24"/>
              </w:rPr>
              <w:t xml:space="preserve">(p. </w:t>
            </w:r>
            <w:r w:rsidR="009465B3">
              <w:rPr>
                <w:szCs w:val="24"/>
              </w:rPr>
              <w:t>18</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317F45">
              <w:rPr>
                <w:szCs w:val="24"/>
              </w:rPr>
              <w:t>Apartheid</w:t>
            </w:r>
          </w:p>
        </w:tc>
        <w:tc>
          <w:tcPr>
            <w:tcW w:w="2178" w:type="dxa"/>
          </w:tcPr>
          <w:p w:rsidR="00317F45" w:rsidRPr="00C66BC2" w:rsidRDefault="00317F45" w:rsidP="00136EC5">
            <w:pPr>
              <w:widowControl w:val="0"/>
              <w:spacing w:line="276" w:lineRule="auto"/>
              <w:rPr>
                <w:szCs w:val="24"/>
              </w:rPr>
            </w:pPr>
            <w:r>
              <w:rPr>
                <w:szCs w:val="24"/>
              </w:rPr>
              <w:t>(p. 23)</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Assimilation</w:t>
            </w:r>
          </w:p>
        </w:tc>
        <w:tc>
          <w:tcPr>
            <w:tcW w:w="2178" w:type="dxa"/>
          </w:tcPr>
          <w:p w:rsidR="00317F45" w:rsidRPr="00C66BC2" w:rsidRDefault="00317F45" w:rsidP="00136EC5">
            <w:pPr>
              <w:widowControl w:val="0"/>
              <w:spacing w:line="276" w:lineRule="auto"/>
              <w:rPr>
                <w:szCs w:val="24"/>
              </w:rPr>
            </w:pPr>
            <w:r w:rsidRPr="00C66BC2">
              <w:rPr>
                <w:szCs w:val="24"/>
              </w:rPr>
              <w:t>(p. 24)</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Biological race</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Pr>
                <w:szCs w:val="24"/>
              </w:rPr>
              <w:t>9</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Blaming the victim</w:t>
            </w:r>
          </w:p>
        </w:tc>
        <w:tc>
          <w:tcPr>
            <w:tcW w:w="2178" w:type="dxa"/>
          </w:tcPr>
          <w:p w:rsidR="00317F45" w:rsidRPr="00C66BC2" w:rsidRDefault="00317F45" w:rsidP="00136EC5">
            <w:pPr>
              <w:widowControl w:val="0"/>
              <w:spacing w:line="276" w:lineRule="auto"/>
              <w:rPr>
                <w:szCs w:val="24"/>
              </w:rPr>
            </w:pPr>
            <w:r w:rsidRPr="00C66BC2">
              <w:rPr>
                <w:szCs w:val="24"/>
              </w:rPr>
              <w:t>(p. 1</w:t>
            </w:r>
            <w:r w:rsidR="0006134A">
              <w:rPr>
                <w:szCs w:val="24"/>
              </w:rPr>
              <w:t>5</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Class</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sidRPr="00C66BC2">
              <w:rPr>
                <w:szCs w:val="24"/>
              </w:rPr>
              <w:t>1</w:t>
            </w:r>
            <w:r w:rsidR="0006134A">
              <w:rPr>
                <w:szCs w:val="24"/>
              </w:rPr>
              <w:t>4</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Colonialism</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Pr>
                <w:szCs w:val="24"/>
              </w:rPr>
              <w:t>19</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Conflict perspective</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sidRPr="00C66BC2">
              <w:rPr>
                <w:szCs w:val="24"/>
              </w:rPr>
              <w:t>1</w:t>
            </w:r>
            <w:r w:rsidR="0006134A">
              <w:rPr>
                <w:szCs w:val="24"/>
              </w:rPr>
              <w:t>5</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 xml:space="preserve">+Du bois, </w:t>
            </w:r>
            <w:r w:rsidR="00812AF2" w:rsidRPr="00C66BC2">
              <w:rPr>
                <w:szCs w:val="24"/>
              </w:rPr>
              <w:t>W</w:t>
            </w:r>
            <w:r w:rsidRPr="00C66BC2">
              <w:rPr>
                <w:szCs w:val="24"/>
              </w:rPr>
              <w:t>. E. B.</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Pr>
                <w:szCs w:val="24"/>
              </w:rPr>
              <w:t>7</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Dysfunction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sidRPr="00C66BC2">
              <w:rPr>
                <w:szCs w:val="24"/>
              </w:rPr>
              <w:t>1</w:t>
            </w:r>
            <w:r w:rsidR="0006134A">
              <w:rPr>
                <w:szCs w:val="24"/>
              </w:rPr>
              <w:t>5</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Emigration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sidRPr="00C66BC2">
              <w:rPr>
                <w:szCs w:val="24"/>
              </w:rPr>
              <w:t>1</w:t>
            </w:r>
            <w:r w:rsidR="0006134A">
              <w:rPr>
                <w:szCs w:val="24"/>
              </w:rPr>
              <w:t>8</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Ethnic cleansing</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sidRPr="00C66BC2">
              <w:rPr>
                <w:szCs w:val="24"/>
              </w:rPr>
              <w:t>2</w:t>
            </w:r>
            <w:r w:rsidR="0006134A">
              <w:rPr>
                <w:szCs w:val="24"/>
              </w:rPr>
              <w:t>0</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Ethnic group</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Pr>
                <w:szCs w:val="24"/>
              </w:rPr>
              <w:t>6</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+Expulsion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sidRPr="00C66BC2">
              <w:rPr>
                <w:szCs w:val="24"/>
              </w:rPr>
              <w:t>2</w:t>
            </w:r>
            <w:r w:rsidR="0006134A">
              <w:rPr>
                <w:szCs w:val="24"/>
              </w:rPr>
              <w:t>1</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+Extermination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06134A" w:rsidRPr="00C66BC2">
              <w:rPr>
                <w:szCs w:val="24"/>
              </w:rPr>
              <w:t>2</w:t>
            </w:r>
            <w:r w:rsidR="0006134A">
              <w:rPr>
                <w:szCs w:val="24"/>
              </w:rPr>
              <w:t>0</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Functionalist perspective</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FC1131" w:rsidRPr="00C66BC2">
              <w:rPr>
                <w:szCs w:val="24"/>
              </w:rPr>
              <w:t>1</w:t>
            </w:r>
            <w:r w:rsidR="00FC1131">
              <w:rPr>
                <w:szCs w:val="24"/>
              </w:rPr>
              <w:t>4</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Fusion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FC1131" w:rsidRPr="00C66BC2">
              <w:rPr>
                <w:szCs w:val="24"/>
              </w:rPr>
              <w:t>2</w:t>
            </w:r>
            <w:r w:rsidR="00FC1131">
              <w:rPr>
                <w:szCs w:val="24"/>
              </w:rPr>
              <w:t>3</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+Gender groups</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FC1131">
              <w:rPr>
                <w:szCs w:val="24"/>
              </w:rPr>
              <w:t>8</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Genocide</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FC1131" w:rsidRPr="00C66BC2">
              <w:rPr>
                <w:szCs w:val="24"/>
              </w:rPr>
              <w:t>2</w:t>
            </w:r>
            <w:r w:rsidR="00FC1131">
              <w:rPr>
                <w:szCs w:val="24"/>
              </w:rPr>
              <w:t>0</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Globalization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FC1131">
              <w:rPr>
                <w:szCs w:val="24"/>
              </w:rPr>
              <w:t>18</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Holocaust</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FC1131">
              <w:rPr>
                <w:szCs w:val="24"/>
              </w:rPr>
              <w:t>20</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Immigration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FC1131" w:rsidRPr="00C66BC2">
              <w:rPr>
                <w:szCs w:val="24"/>
              </w:rPr>
              <w:t>1</w:t>
            </w:r>
            <w:r w:rsidR="00FC1131">
              <w:rPr>
                <w:szCs w:val="24"/>
              </w:rPr>
              <w:t>8</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+In-group</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FC1131">
              <w:rPr>
                <w:szCs w:val="24"/>
              </w:rPr>
              <w:t>5</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Intelligence quotient</w:t>
            </w:r>
            <w:r>
              <w:rPr>
                <w:szCs w:val="24"/>
              </w:rPr>
              <w:t xml:space="preserve"> (</w:t>
            </w:r>
            <w:r w:rsidR="00223D0A">
              <w:rPr>
                <w:szCs w:val="24"/>
              </w:rPr>
              <w:t>IQ</w:t>
            </w:r>
            <w:r>
              <w:rPr>
                <w:szCs w:val="24"/>
              </w:rPr>
              <w:t>)</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E95FD2">
              <w:rPr>
                <w:szCs w:val="24"/>
              </w:rPr>
              <w:t>9</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 xml:space="preserve">Labeling theory </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46284A" w:rsidRPr="00C66BC2">
              <w:rPr>
                <w:szCs w:val="24"/>
              </w:rPr>
              <w:t>1</w:t>
            </w:r>
            <w:r w:rsidR="0046284A">
              <w:rPr>
                <w:szCs w:val="24"/>
              </w:rPr>
              <w:t>6</w:t>
            </w:r>
            <w:r w:rsidRPr="00C66BC2">
              <w:rPr>
                <w:szCs w:val="24"/>
              </w:rPr>
              <w:t>)</w:t>
            </w:r>
            <w:r w:rsidRPr="00C66BC2" w:rsidDel="002912D6">
              <w:rPr>
                <w:szCs w:val="24"/>
              </w:rPr>
              <w:t xml:space="preserve"> </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+Majority group</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46284A">
              <w:rPr>
                <w:szCs w:val="24"/>
              </w:rPr>
              <w:t>4</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 xml:space="preserve">Marginality </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46284A" w:rsidRPr="00C66BC2">
              <w:rPr>
                <w:szCs w:val="24"/>
              </w:rPr>
              <w:t>1</w:t>
            </w:r>
            <w:r w:rsidR="0046284A">
              <w:rPr>
                <w:szCs w:val="24"/>
              </w:rPr>
              <w:t>3</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 xml:space="preserve">Melting pot </w:t>
            </w:r>
          </w:p>
        </w:tc>
        <w:tc>
          <w:tcPr>
            <w:tcW w:w="2178" w:type="dxa"/>
          </w:tcPr>
          <w:p w:rsidR="00317F45" w:rsidRPr="00C66BC2" w:rsidRDefault="00317F45" w:rsidP="00136EC5">
            <w:pPr>
              <w:widowControl w:val="0"/>
              <w:spacing w:line="276" w:lineRule="auto"/>
              <w:rPr>
                <w:szCs w:val="24"/>
              </w:rPr>
            </w:pPr>
            <w:r w:rsidRPr="00C66BC2">
              <w:rPr>
                <w:szCs w:val="24"/>
              </w:rPr>
              <w:t>(p. 24)</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Migration</w:t>
            </w:r>
            <w:r>
              <w:rPr>
                <w:szCs w:val="24"/>
              </w:rPr>
              <w:t xml:space="preserve"> </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46284A" w:rsidRPr="00C66BC2">
              <w:rPr>
                <w:szCs w:val="24"/>
              </w:rPr>
              <w:t>1</w:t>
            </w:r>
            <w:r w:rsidR="0046284A">
              <w:rPr>
                <w:szCs w:val="24"/>
              </w:rPr>
              <w:t>8</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Minority group</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46284A">
              <w:rPr>
                <w:szCs w:val="24"/>
              </w:rPr>
              <w:t>4</w:t>
            </w:r>
            <w:r w:rsidRPr="00C66BC2">
              <w:rPr>
                <w:szCs w:val="24"/>
              </w:rPr>
              <w:t>)</w:t>
            </w:r>
          </w:p>
        </w:tc>
      </w:tr>
      <w:tr w:rsidR="00317F45" w:rsidRPr="00C66BC2">
        <w:tblPrEx>
          <w:tblCellMar>
            <w:top w:w="0" w:type="dxa"/>
            <w:bottom w:w="0" w:type="dxa"/>
          </w:tblCellMar>
        </w:tblPrEx>
        <w:tc>
          <w:tcPr>
            <w:tcW w:w="7398" w:type="dxa"/>
          </w:tcPr>
          <w:p w:rsidR="00317F45" w:rsidRPr="005448E1" w:rsidRDefault="005448E1" w:rsidP="00136EC5">
            <w:pPr>
              <w:widowControl w:val="0"/>
              <w:spacing w:line="276" w:lineRule="auto"/>
              <w:rPr>
                <w:szCs w:val="24"/>
              </w:rPr>
            </w:pPr>
            <w:r w:rsidRPr="005448E1">
              <w:rPr>
                <w:szCs w:val="24"/>
              </w:rPr>
              <w:t>+Minority group characteristics</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686D6B">
              <w:rPr>
                <w:szCs w:val="24"/>
              </w:rPr>
              <w:t>5</w:t>
            </w:r>
            <w:r w:rsidRPr="00C66BC2">
              <w:rPr>
                <w:szCs w:val="24"/>
              </w:rPr>
              <w:t>)</w:t>
            </w:r>
          </w:p>
        </w:tc>
      </w:tr>
      <w:tr w:rsidR="00317F45" w:rsidRPr="00C66BC2">
        <w:tblPrEx>
          <w:tblCellMar>
            <w:top w:w="0" w:type="dxa"/>
            <w:bottom w:w="0" w:type="dxa"/>
          </w:tblCellMar>
        </w:tblPrEx>
        <w:tc>
          <w:tcPr>
            <w:tcW w:w="7398" w:type="dxa"/>
          </w:tcPr>
          <w:p w:rsidR="00317F45" w:rsidRPr="005448E1" w:rsidRDefault="005448E1" w:rsidP="00136EC5">
            <w:pPr>
              <w:widowControl w:val="0"/>
              <w:spacing w:line="276" w:lineRule="auto"/>
              <w:rPr>
                <w:szCs w:val="24"/>
              </w:rPr>
            </w:pPr>
            <w:r w:rsidRPr="005448E1">
              <w:rPr>
                <w:szCs w:val="24"/>
              </w:rPr>
              <w:t>+Out-group</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686D6B">
              <w:rPr>
                <w:szCs w:val="24"/>
              </w:rPr>
              <w:t>5</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Panethnicity</w:t>
            </w:r>
          </w:p>
        </w:tc>
        <w:tc>
          <w:tcPr>
            <w:tcW w:w="2178" w:type="dxa"/>
          </w:tcPr>
          <w:p w:rsidR="00317F45" w:rsidRPr="00C66BC2" w:rsidRDefault="00317F45" w:rsidP="00136EC5">
            <w:pPr>
              <w:widowControl w:val="0"/>
              <w:spacing w:line="276" w:lineRule="auto"/>
              <w:rPr>
                <w:szCs w:val="24"/>
              </w:rPr>
            </w:pPr>
            <w:r w:rsidRPr="00C66BC2">
              <w:rPr>
                <w:szCs w:val="24"/>
              </w:rPr>
              <w:t>(p. 13)</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Pluralism</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686D6B" w:rsidRPr="00C66BC2">
              <w:rPr>
                <w:szCs w:val="24"/>
              </w:rPr>
              <w:t>2</w:t>
            </w:r>
            <w:r w:rsidR="00686D6B">
              <w:rPr>
                <w:szCs w:val="24"/>
              </w:rPr>
              <w:t>6</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+Pull and push factors</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846BCF" w:rsidRPr="00C66BC2">
              <w:rPr>
                <w:szCs w:val="24"/>
              </w:rPr>
              <w:t>1</w:t>
            </w:r>
            <w:r w:rsidR="00846BCF">
              <w:rPr>
                <w:szCs w:val="24"/>
              </w:rPr>
              <w:t>8</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Racial formation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B336F6" w:rsidRPr="00C66BC2">
              <w:rPr>
                <w:szCs w:val="24"/>
              </w:rPr>
              <w:t>1</w:t>
            </w:r>
            <w:r w:rsidR="00B336F6">
              <w:rPr>
                <w:szCs w:val="24"/>
              </w:rPr>
              <w:t>1</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Racial group</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B336F6">
              <w:rPr>
                <w:szCs w:val="24"/>
              </w:rPr>
              <w:t>6</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Racism</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B336F6" w:rsidRPr="00C66BC2">
              <w:rPr>
                <w:szCs w:val="24"/>
              </w:rPr>
              <w:t>1</w:t>
            </w:r>
            <w:r w:rsidR="00B336F6">
              <w:rPr>
                <w:szCs w:val="24"/>
              </w:rPr>
              <w:t>0</w:t>
            </w:r>
            <w:r w:rsidRPr="00C66BC2">
              <w:rPr>
                <w:szCs w:val="24"/>
              </w:rPr>
              <w:t>)</w:t>
            </w:r>
          </w:p>
        </w:tc>
      </w:tr>
      <w:tr w:rsidR="00F86B27" w:rsidRPr="00C66BC2" w:rsidTr="00C1677B">
        <w:tblPrEx>
          <w:tblCellMar>
            <w:top w:w="0" w:type="dxa"/>
            <w:bottom w:w="0" w:type="dxa"/>
          </w:tblCellMar>
        </w:tblPrEx>
        <w:tc>
          <w:tcPr>
            <w:tcW w:w="7398" w:type="dxa"/>
          </w:tcPr>
          <w:p w:rsidR="00F86B27" w:rsidRPr="00C66BC2" w:rsidRDefault="005448E1" w:rsidP="00136EC5">
            <w:pPr>
              <w:widowControl w:val="0"/>
              <w:spacing w:line="276" w:lineRule="auto"/>
              <w:rPr>
                <w:szCs w:val="24"/>
              </w:rPr>
            </w:pPr>
            <w:r w:rsidRPr="00C66BC2">
              <w:rPr>
                <w:szCs w:val="24"/>
              </w:rPr>
              <w:t>Resegregation</w:t>
            </w:r>
          </w:p>
        </w:tc>
        <w:tc>
          <w:tcPr>
            <w:tcW w:w="2178" w:type="dxa"/>
          </w:tcPr>
          <w:p w:rsidR="00F86B27" w:rsidRPr="00C66BC2" w:rsidRDefault="00F86B27" w:rsidP="00136EC5">
            <w:pPr>
              <w:widowControl w:val="0"/>
              <w:spacing w:line="276" w:lineRule="auto"/>
              <w:rPr>
                <w:szCs w:val="24"/>
              </w:rPr>
            </w:pPr>
            <w:r w:rsidRPr="00C66BC2">
              <w:rPr>
                <w:szCs w:val="24"/>
              </w:rPr>
              <w:t>(p. 23)</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 xml:space="preserve">+Ryan, </w:t>
            </w:r>
            <w:r w:rsidR="00846BCF" w:rsidRPr="00C66BC2">
              <w:rPr>
                <w:szCs w:val="24"/>
              </w:rPr>
              <w:t>William</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846BCF" w:rsidRPr="00C66BC2">
              <w:rPr>
                <w:szCs w:val="24"/>
              </w:rPr>
              <w:t>1</w:t>
            </w:r>
            <w:r w:rsidR="00846BCF">
              <w:rPr>
                <w:szCs w:val="24"/>
              </w:rPr>
              <w:t>5</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+Secession</w:t>
            </w:r>
          </w:p>
        </w:tc>
        <w:tc>
          <w:tcPr>
            <w:tcW w:w="2178" w:type="dxa"/>
          </w:tcPr>
          <w:p w:rsidR="00317F45" w:rsidRPr="00846BCF" w:rsidRDefault="00317F45" w:rsidP="00136EC5">
            <w:pPr>
              <w:pStyle w:val="1"/>
              <w:keepNext w:val="0"/>
              <w:spacing w:line="276" w:lineRule="auto"/>
              <w:rPr>
                <w:rFonts w:ascii="Times New Roman" w:hAnsi="Times New Roman"/>
                <w:sz w:val="24"/>
                <w:szCs w:val="24"/>
                <w:u w:val="none"/>
              </w:rPr>
            </w:pPr>
            <w:r w:rsidRPr="00846BCF">
              <w:rPr>
                <w:rFonts w:ascii="Times New Roman" w:hAnsi="Times New Roman"/>
                <w:sz w:val="24"/>
                <w:szCs w:val="24"/>
                <w:u w:val="none"/>
              </w:rPr>
              <w:t xml:space="preserve">(p. </w:t>
            </w:r>
            <w:r w:rsidR="00846BCF" w:rsidRPr="00846BCF">
              <w:rPr>
                <w:rFonts w:ascii="Times New Roman" w:hAnsi="Times New Roman"/>
                <w:sz w:val="24"/>
                <w:szCs w:val="24"/>
                <w:u w:val="none"/>
              </w:rPr>
              <w:t>21</w:t>
            </w:r>
            <w:r w:rsidRPr="00846BCF">
              <w:rPr>
                <w:rFonts w:ascii="Times New Roman" w:hAnsi="Times New Roman"/>
                <w:sz w:val="24"/>
                <w:szCs w:val="24"/>
                <w:u w:val="none"/>
              </w:rPr>
              <w:t>)</w:t>
            </w:r>
          </w:p>
        </w:tc>
      </w:tr>
      <w:tr w:rsidR="00B336F6" w:rsidRPr="00C66BC2">
        <w:tblPrEx>
          <w:tblCellMar>
            <w:top w:w="0" w:type="dxa"/>
            <w:bottom w:w="0" w:type="dxa"/>
          </w:tblCellMar>
        </w:tblPrEx>
        <w:tc>
          <w:tcPr>
            <w:tcW w:w="7398" w:type="dxa"/>
          </w:tcPr>
          <w:p w:rsidR="00B336F6" w:rsidRPr="00C66BC2" w:rsidRDefault="00B336F6" w:rsidP="00136EC5">
            <w:pPr>
              <w:widowControl w:val="0"/>
              <w:spacing w:line="276" w:lineRule="auto"/>
              <w:rPr>
                <w:szCs w:val="24"/>
              </w:rPr>
            </w:pPr>
            <w:r w:rsidRPr="00B336F6">
              <w:rPr>
                <w:szCs w:val="24"/>
              </w:rPr>
              <w:t>Segmented assimilation</w:t>
            </w:r>
          </w:p>
        </w:tc>
        <w:tc>
          <w:tcPr>
            <w:tcW w:w="2178" w:type="dxa"/>
          </w:tcPr>
          <w:p w:rsidR="00B336F6" w:rsidRPr="00846BCF" w:rsidRDefault="00B336F6" w:rsidP="00136EC5">
            <w:pPr>
              <w:pStyle w:val="1"/>
              <w:keepNext w:val="0"/>
              <w:spacing w:line="276" w:lineRule="auto"/>
              <w:rPr>
                <w:rFonts w:ascii="Times New Roman" w:hAnsi="Times New Roman"/>
                <w:sz w:val="24"/>
                <w:szCs w:val="24"/>
                <w:u w:val="none"/>
              </w:rPr>
            </w:pPr>
            <w:r>
              <w:rPr>
                <w:rFonts w:ascii="Times New Roman" w:hAnsi="Times New Roman"/>
                <w:sz w:val="24"/>
                <w:szCs w:val="24"/>
                <w:u w:val="none"/>
              </w:rPr>
              <w:t>(p. 25)</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Segregation</w:t>
            </w:r>
          </w:p>
        </w:tc>
        <w:tc>
          <w:tcPr>
            <w:tcW w:w="2178" w:type="dxa"/>
          </w:tcPr>
          <w:p w:rsidR="00317F45" w:rsidRPr="00C66BC2" w:rsidRDefault="00317F45" w:rsidP="00136EC5">
            <w:pPr>
              <w:pStyle w:val="a3"/>
              <w:widowControl w:val="0"/>
              <w:tabs>
                <w:tab w:val="clear" w:pos="4320"/>
                <w:tab w:val="clear" w:pos="8640"/>
              </w:tabs>
              <w:spacing w:line="276" w:lineRule="auto"/>
              <w:rPr>
                <w:szCs w:val="24"/>
              </w:rPr>
            </w:pPr>
            <w:r w:rsidRPr="00C66BC2">
              <w:rPr>
                <w:szCs w:val="24"/>
              </w:rPr>
              <w:t xml:space="preserve">(p. </w:t>
            </w:r>
            <w:r w:rsidR="00B336F6" w:rsidRPr="00C66BC2">
              <w:rPr>
                <w:szCs w:val="24"/>
              </w:rPr>
              <w:t>2</w:t>
            </w:r>
            <w:r w:rsidR="00B336F6">
              <w:rPr>
                <w:szCs w:val="24"/>
              </w:rPr>
              <w:t>2</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Self-fulfilling prophecy</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B336F6" w:rsidRPr="00C66BC2">
              <w:rPr>
                <w:szCs w:val="24"/>
              </w:rPr>
              <w:t>1</w:t>
            </w:r>
            <w:r w:rsidR="00B336F6">
              <w:rPr>
                <w:szCs w:val="24"/>
              </w:rPr>
              <w:t>7</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Sociology</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B336F6" w:rsidRPr="00C66BC2">
              <w:rPr>
                <w:szCs w:val="24"/>
              </w:rPr>
              <w:t>1</w:t>
            </w:r>
            <w:r w:rsidR="00B336F6">
              <w:rPr>
                <w:szCs w:val="24"/>
              </w:rPr>
              <w:t>3</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Stereotype</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AA4C37" w:rsidRPr="00C66BC2">
              <w:rPr>
                <w:szCs w:val="24"/>
              </w:rPr>
              <w:t>1</w:t>
            </w:r>
            <w:r w:rsidR="00AA4C37">
              <w:rPr>
                <w:szCs w:val="24"/>
              </w:rPr>
              <w:t>6</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Stratification</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AA4C37" w:rsidRPr="00C66BC2">
              <w:rPr>
                <w:szCs w:val="24"/>
              </w:rPr>
              <w:t>1</w:t>
            </w:r>
            <w:r w:rsidR="00AA4C37">
              <w:rPr>
                <w:szCs w:val="24"/>
              </w:rPr>
              <w:t>4</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+Thomas, William I.</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AA4C37" w:rsidRPr="00C66BC2">
              <w:rPr>
                <w:szCs w:val="24"/>
              </w:rPr>
              <w:t>1</w:t>
            </w:r>
            <w:r w:rsidR="00AA4C37">
              <w:rPr>
                <w:szCs w:val="24"/>
              </w:rPr>
              <w:t>6</w:t>
            </w:r>
            <w:r w:rsidRPr="00C66BC2">
              <w:rPr>
                <w:szCs w:val="24"/>
              </w:rPr>
              <w:t>)</w:t>
            </w:r>
          </w:p>
        </w:tc>
      </w:tr>
      <w:tr w:rsidR="00317F45" w:rsidRPr="00C66BC2">
        <w:tblPrEx>
          <w:tblCellMar>
            <w:top w:w="0" w:type="dxa"/>
            <w:bottom w:w="0" w:type="dxa"/>
          </w:tblCellMar>
        </w:tblPrEx>
        <w:tc>
          <w:tcPr>
            <w:tcW w:w="7398" w:type="dxa"/>
          </w:tcPr>
          <w:p w:rsidR="00317F45" w:rsidRPr="00C66BC2" w:rsidRDefault="005448E1" w:rsidP="00136EC5">
            <w:pPr>
              <w:widowControl w:val="0"/>
              <w:spacing w:line="276" w:lineRule="auto"/>
              <w:rPr>
                <w:szCs w:val="24"/>
              </w:rPr>
            </w:pPr>
            <w:r w:rsidRPr="00C66BC2">
              <w:rPr>
                <w:szCs w:val="24"/>
              </w:rPr>
              <w:t>World systems theory</w:t>
            </w:r>
          </w:p>
        </w:tc>
        <w:tc>
          <w:tcPr>
            <w:tcW w:w="2178" w:type="dxa"/>
          </w:tcPr>
          <w:p w:rsidR="00317F45" w:rsidRPr="00C66BC2" w:rsidRDefault="00317F45" w:rsidP="00136EC5">
            <w:pPr>
              <w:widowControl w:val="0"/>
              <w:spacing w:line="276" w:lineRule="auto"/>
              <w:rPr>
                <w:szCs w:val="24"/>
              </w:rPr>
            </w:pPr>
            <w:r w:rsidRPr="00C66BC2">
              <w:rPr>
                <w:szCs w:val="24"/>
              </w:rPr>
              <w:t xml:space="preserve">(p. </w:t>
            </w:r>
            <w:r w:rsidR="00AA4C37">
              <w:rPr>
                <w:szCs w:val="24"/>
              </w:rPr>
              <w:t>19</w:t>
            </w:r>
            <w:r w:rsidRPr="00C66BC2">
              <w:rPr>
                <w:szCs w:val="24"/>
              </w:rPr>
              <w:t>)</w:t>
            </w:r>
          </w:p>
        </w:tc>
      </w:tr>
    </w:tbl>
    <w:p w:rsidR="001C5EC5" w:rsidRPr="00C66BC2" w:rsidRDefault="001C5EC5" w:rsidP="00136EC5">
      <w:pPr>
        <w:widowControl w:val="0"/>
        <w:spacing w:line="276" w:lineRule="auto"/>
        <w:rPr>
          <w:szCs w:val="24"/>
        </w:rPr>
      </w:pPr>
    </w:p>
    <w:p w:rsidR="001C5EC5" w:rsidRPr="000370B5" w:rsidRDefault="000370B5" w:rsidP="00136EC5">
      <w:pPr>
        <w:pStyle w:val="1"/>
        <w:keepNext w:val="0"/>
        <w:autoSpaceDE/>
        <w:autoSpaceDN/>
        <w:adjustRightInd/>
        <w:spacing w:line="276" w:lineRule="auto"/>
        <w:rPr>
          <w:rFonts w:ascii="Times New Roman" w:hAnsi="Times New Roman"/>
          <w:b/>
          <w:sz w:val="28"/>
          <w:szCs w:val="28"/>
          <w:u w:val="none"/>
        </w:rPr>
      </w:pPr>
      <w:r w:rsidRPr="000370B5">
        <w:rPr>
          <w:rFonts w:ascii="Times New Roman" w:hAnsi="Times New Roman"/>
          <w:b/>
          <w:sz w:val="28"/>
          <w:szCs w:val="28"/>
          <w:u w:val="none"/>
        </w:rPr>
        <w:t>Lecture Suggestions/Classroom Discussions</w:t>
      </w:r>
    </w:p>
    <w:p w:rsidR="001C5EC5" w:rsidRPr="00C66BC2" w:rsidRDefault="001C5EC5" w:rsidP="00136EC5">
      <w:pPr>
        <w:widowControl w:val="0"/>
        <w:spacing w:line="276" w:lineRule="auto"/>
        <w:rPr>
          <w:szCs w:val="24"/>
        </w:rPr>
      </w:pPr>
    </w:p>
    <w:p w:rsidR="001C5EC5" w:rsidRPr="00C66BC2" w:rsidRDefault="001C5EC5" w:rsidP="00136EC5">
      <w:pPr>
        <w:widowControl w:val="0"/>
        <w:numPr>
          <w:ilvl w:val="0"/>
          <w:numId w:val="16"/>
        </w:numPr>
        <w:tabs>
          <w:tab w:val="clear" w:pos="720"/>
          <w:tab w:val="left" w:pos="567"/>
        </w:tabs>
        <w:spacing w:line="276" w:lineRule="auto"/>
        <w:ind w:left="567" w:hanging="425"/>
        <w:rPr>
          <w:szCs w:val="24"/>
        </w:rPr>
      </w:pPr>
      <w:r w:rsidRPr="00C66BC2">
        <w:rPr>
          <w:szCs w:val="24"/>
        </w:rPr>
        <w:t xml:space="preserve">Rebecca Bordt in “Only Some Are Dead Men Walking: Teaching about Race Discrimination and the Death Penalty,” </w:t>
      </w:r>
      <w:r w:rsidRPr="00C66BC2">
        <w:rPr>
          <w:i/>
          <w:szCs w:val="24"/>
        </w:rPr>
        <w:t>Teaching Sociology</w:t>
      </w:r>
      <w:r w:rsidRPr="00C66BC2">
        <w:rPr>
          <w:szCs w:val="24"/>
        </w:rPr>
        <w:t xml:space="preserve"> 32 (October 2004): 358-373, discusses an experiment that teaches racial discrimination in her classes.</w:t>
      </w:r>
      <w:r w:rsidR="00FD7072">
        <w:rPr>
          <w:szCs w:val="24"/>
        </w:rPr>
        <w:t xml:space="preserve"> </w:t>
      </w:r>
      <w:r w:rsidRPr="00C66BC2">
        <w:rPr>
          <w:szCs w:val="24"/>
        </w:rPr>
        <w:t>The results of the exercise can be used as a basis for class discussion.</w:t>
      </w:r>
    </w:p>
    <w:p w:rsidR="001C5EC5" w:rsidRPr="00C66BC2" w:rsidRDefault="001C5EC5" w:rsidP="00315F9B">
      <w:pPr>
        <w:widowControl w:val="0"/>
        <w:spacing w:line="276" w:lineRule="auto"/>
        <w:ind w:left="567"/>
        <w:rPr>
          <w:szCs w:val="24"/>
        </w:rPr>
      </w:pPr>
    </w:p>
    <w:p w:rsidR="001C5EC5" w:rsidRPr="00C66BC2" w:rsidRDefault="001C5EC5" w:rsidP="00136EC5">
      <w:pPr>
        <w:widowControl w:val="0"/>
        <w:numPr>
          <w:ilvl w:val="0"/>
          <w:numId w:val="16"/>
        </w:numPr>
        <w:tabs>
          <w:tab w:val="clear" w:pos="720"/>
          <w:tab w:val="left" w:pos="567"/>
        </w:tabs>
        <w:spacing w:line="276" w:lineRule="auto"/>
        <w:ind w:left="567" w:hanging="425"/>
        <w:rPr>
          <w:szCs w:val="24"/>
        </w:rPr>
      </w:pPr>
      <w:r w:rsidRPr="00C66BC2">
        <w:rPr>
          <w:szCs w:val="24"/>
        </w:rPr>
        <w:t>Race, ethnicity, sex, and religion are not the only bases for prejudice and discrimination.</w:t>
      </w:r>
      <w:r w:rsidR="00FD7072">
        <w:rPr>
          <w:szCs w:val="24"/>
        </w:rPr>
        <w:t xml:space="preserve"> </w:t>
      </w:r>
      <w:r w:rsidRPr="00C66BC2">
        <w:rPr>
          <w:szCs w:val="24"/>
        </w:rPr>
        <w:t>Discuss how sexuality, political orientation, mental illness, and alcoholism can also be related to prejudice and discrimination in contemporary society.</w:t>
      </w:r>
      <w:r w:rsidR="00FD7072">
        <w:rPr>
          <w:szCs w:val="24"/>
        </w:rPr>
        <w:t xml:space="preserve"> </w:t>
      </w:r>
      <w:r w:rsidRPr="00C66BC2">
        <w:rPr>
          <w:szCs w:val="24"/>
        </w:rPr>
        <w:t>What stereotypes are used to generalize about members of these minority groups?</w:t>
      </w:r>
    </w:p>
    <w:p w:rsidR="001C5EC5" w:rsidRPr="00C66BC2" w:rsidRDefault="001C5EC5" w:rsidP="00315F9B">
      <w:pPr>
        <w:widowControl w:val="0"/>
        <w:spacing w:line="276" w:lineRule="auto"/>
        <w:ind w:left="567"/>
        <w:rPr>
          <w:szCs w:val="24"/>
        </w:rPr>
      </w:pPr>
    </w:p>
    <w:p w:rsidR="001C5EC5" w:rsidRPr="00C66BC2" w:rsidRDefault="001C5EC5" w:rsidP="00136EC5">
      <w:pPr>
        <w:widowControl w:val="0"/>
        <w:numPr>
          <w:ilvl w:val="0"/>
          <w:numId w:val="16"/>
        </w:numPr>
        <w:tabs>
          <w:tab w:val="clear" w:pos="720"/>
          <w:tab w:val="left" w:pos="567"/>
        </w:tabs>
        <w:spacing w:line="276" w:lineRule="auto"/>
        <w:ind w:left="567" w:hanging="425"/>
        <w:rPr>
          <w:szCs w:val="24"/>
        </w:rPr>
      </w:pPr>
      <w:r w:rsidRPr="00C66BC2">
        <w:rPr>
          <w:szCs w:val="24"/>
        </w:rPr>
        <w:t xml:space="preserve">Ask students what they know about the following forms of human </w:t>
      </w:r>
      <w:r w:rsidRPr="002947D4">
        <w:rPr>
          <w:szCs w:val="24"/>
        </w:rPr>
        <w:t>oppression</w:t>
      </w:r>
      <w:r w:rsidRPr="00C66BC2">
        <w:rPr>
          <w:szCs w:val="24"/>
        </w:rPr>
        <w:t xml:space="preserve"> through their own life experiences or observations:</w:t>
      </w:r>
    </w:p>
    <w:p w:rsidR="001C5EC5" w:rsidRPr="00C66BC2" w:rsidRDefault="00F30F77" w:rsidP="00136EC5">
      <w:pPr>
        <w:widowControl w:val="0"/>
        <w:numPr>
          <w:ilvl w:val="0"/>
          <w:numId w:val="46"/>
        </w:numPr>
        <w:tabs>
          <w:tab w:val="left" w:pos="1134"/>
        </w:tabs>
        <w:spacing w:line="276" w:lineRule="auto"/>
        <w:ind w:left="1134" w:hanging="425"/>
        <w:rPr>
          <w:szCs w:val="24"/>
          <w:lang w:val="pt-BR"/>
        </w:rPr>
      </w:pPr>
      <w:r w:rsidRPr="00C66BC2">
        <w:rPr>
          <w:szCs w:val="24"/>
          <w:lang w:val="pt-BR"/>
        </w:rPr>
        <w:t>Sexism</w:t>
      </w:r>
    </w:p>
    <w:p w:rsidR="001C5EC5" w:rsidRPr="00C66BC2" w:rsidRDefault="00F30F77" w:rsidP="00136EC5">
      <w:pPr>
        <w:widowControl w:val="0"/>
        <w:numPr>
          <w:ilvl w:val="0"/>
          <w:numId w:val="46"/>
        </w:numPr>
        <w:tabs>
          <w:tab w:val="left" w:pos="1134"/>
        </w:tabs>
        <w:spacing w:line="276" w:lineRule="auto"/>
        <w:ind w:left="1134" w:hanging="425"/>
        <w:rPr>
          <w:szCs w:val="24"/>
          <w:lang w:val="pt-BR"/>
        </w:rPr>
      </w:pPr>
      <w:r w:rsidRPr="00C66BC2">
        <w:rPr>
          <w:szCs w:val="24"/>
          <w:lang w:val="pt-BR"/>
        </w:rPr>
        <w:t>Racism</w:t>
      </w:r>
    </w:p>
    <w:p w:rsidR="001C5EC5" w:rsidRPr="00C66BC2" w:rsidRDefault="00F30F77" w:rsidP="00136EC5">
      <w:pPr>
        <w:widowControl w:val="0"/>
        <w:numPr>
          <w:ilvl w:val="0"/>
          <w:numId w:val="46"/>
        </w:numPr>
        <w:tabs>
          <w:tab w:val="left" w:pos="1134"/>
        </w:tabs>
        <w:spacing w:line="276" w:lineRule="auto"/>
        <w:ind w:left="1134" w:hanging="425"/>
        <w:rPr>
          <w:szCs w:val="24"/>
          <w:lang w:val="pt-BR"/>
        </w:rPr>
      </w:pPr>
      <w:r w:rsidRPr="00C66BC2">
        <w:rPr>
          <w:szCs w:val="24"/>
          <w:lang w:val="pt-BR"/>
        </w:rPr>
        <w:t>Ageism</w:t>
      </w:r>
    </w:p>
    <w:p w:rsidR="001C5EC5" w:rsidRPr="00C66BC2" w:rsidRDefault="00F30F77" w:rsidP="00136EC5">
      <w:pPr>
        <w:widowControl w:val="0"/>
        <w:numPr>
          <w:ilvl w:val="0"/>
          <w:numId w:val="46"/>
        </w:numPr>
        <w:tabs>
          <w:tab w:val="left" w:pos="1134"/>
        </w:tabs>
        <w:spacing w:line="276" w:lineRule="auto"/>
        <w:ind w:left="1134" w:hanging="425"/>
        <w:rPr>
          <w:szCs w:val="24"/>
          <w:lang w:val="pt-BR"/>
        </w:rPr>
      </w:pPr>
      <w:r w:rsidRPr="00C66BC2">
        <w:rPr>
          <w:szCs w:val="24"/>
          <w:lang w:val="pt-BR"/>
        </w:rPr>
        <w:t>Classism</w:t>
      </w:r>
    </w:p>
    <w:p w:rsidR="001C5EC5" w:rsidRPr="00C66BC2" w:rsidRDefault="00F30F77" w:rsidP="00136EC5">
      <w:pPr>
        <w:widowControl w:val="0"/>
        <w:numPr>
          <w:ilvl w:val="0"/>
          <w:numId w:val="46"/>
        </w:numPr>
        <w:tabs>
          <w:tab w:val="left" w:pos="1134"/>
        </w:tabs>
        <w:spacing w:line="276" w:lineRule="auto"/>
        <w:ind w:left="1134" w:hanging="425"/>
        <w:rPr>
          <w:szCs w:val="24"/>
        </w:rPr>
      </w:pPr>
      <w:r w:rsidRPr="00C66BC2">
        <w:rPr>
          <w:szCs w:val="24"/>
        </w:rPr>
        <w:t>Anti-semitism</w:t>
      </w:r>
    </w:p>
    <w:p w:rsidR="001C5EC5" w:rsidRPr="00C66BC2" w:rsidRDefault="00F30F77" w:rsidP="00136EC5">
      <w:pPr>
        <w:widowControl w:val="0"/>
        <w:numPr>
          <w:ilvl w:val="0"/>
          <w:numId w:val="46"/>
        </w:numPr>
        <w:tabs>
          <w:tab w:val="left" w:pos="1134"/>
        </w:tabs>
        <w:spacing w:line="276" w:lineRule="auto"/>
        <w:ind w:left="1134" w:hanging="425"/>
        <w:rPr>
          <w:szCs w:val="24"/>
        </w:rPr>
      </w:pPr>
      <w:r w:rsidRPr="00C66BC2">
        <w:rPr>
          <w:szCs w:val="24"/>
        </w:rPr>
        <w:t>Imagism</w:t>
      </w:r>
    </w:p>
    <w:p w:rsidR="001C5EC5" w:rsidRPr="00C66BC2" w:rsidRDefault="00F30F77" w:rsidP="00136EC5">
      <w:pPr>
        <w:widowControl w:val="0"/>
        <w:numPr>
          <w:ilvl w:val="0"/>
          <w:numId w:val="46"/>
        </w:numPr>
        <w:tabs>
          <w:tab w:val="left" w:pos="1134"/>
        </w:tabs>
        <w:spacing w:line="276" w:lineRule="auto"/>
        <w:ind w:left="1134" w:hanging="425"/>
        <w:rPr>
          <w:szCs w:val="24"/>
        </w:rPr>
      </w:pPr>
      <w:r w:rsidRPr="00C66BC2">
        <w:rPr>
          <w:szCs w:val="24"/>
        </w:rPr>
        <w:t>Ableism</w:t>
      </w:r>
    </w:p>
    <w:p w:rsidR="001C5EC5" w:rsidRPr="00C66BC2" w:rsidRDefault="00F30F77" w:rsidP="00136EC5">
      <w:pPr>
        <w:widowControl w:val="0"/>
        <w:numPr>
          <w:ilvl w:val="0"/>
          <w:numId w:val="46"/>
        </w:numPr>
        <w:tabs>
          <w:tab w:val="left" w:pos="1134"/>
        </w:tabs>
        <w:spacing w:line="276" w:lineRule="auto"/>
        <w:ind w:left="1134" w:hanging="425"/>
        <w:rPr>
          <w:szCs w:val="24"/>
        </w:rPr>
      </w:pPr>
      <w:r w:rsidRPr="00C66BC2">
        <w:rPr>
          <w:szCs w:val="24"/>
        </w:rPr>
        <w:t>Heterosexism</w:t>
      </w:r>
    </w:p>
    <w:p w:rsidR="001C5EC5" w:rsidRPr="00C66BC2" w:rsidRDefault="00F30F77" w:rsidP="00136EC5">
      <w:pPr>
        <w:widowControl w:val="0"/>
        <w:numPr>
          <w:ilvl w:val="0"/>
          <w:numId w:val="46"/>
        </w:numPr>
        <w:tabs>
          <w:tab w:val="left" w:pos="1134"/>
        </w:tabs>
        <w:spacing w:line="276" w:lineRule="auto"/>
        <w:ind w:left="1134" w:hanging="425"/>
        <w:rPr>
          <w:szCs w:val="24"/>
        </w:rPr>
      </w:pPr>
      <w:r w:rsidRPr="00C66BC2">
        <w:rPr>
          <w:szCs w:val="24"/>
        </w:rPr>
        <w:t>Xenophobia</w:t>
      </w:r>
    </w:p>
    <w:p w:rsidR="001C5EC5" w:rsidRPr="00C66BC2" w:rsidRDefault="001C5EC5" w:rsidP="00315F9B">
      <w:pPr>
        <w:widowControl w:val="0"/>
        <w:spacing w:line="276" w:lineRule="auto"/>
        <w:ind w:left="567"/>
        <w:rPr>
          <w:szCs w:val="24"/>
        </w:rPr>
      </w:pPr>
    </w:p>
    <w:p w:rsidR="001C5EC5" w:rsidRPr="007F38D5" w:rsidRDefault="001C5EC5" w:rsidP="00136EC5">
      <w:pPr>
        <w:widowControl w:val="0"/>
        <w:numPr>
          <w:ilvl w:val="0"/>
          <w:numId w:val="26"/>
        </w:numPr>
        <w:tabs>
          <w:tab w:val="clear" w:pos="720"/>
          <w:tab w:val="left" w:pos="567"/>
        </w:tabs>
        <w:spacing w:line="276" w:lineRule="auto"/>
        <w:ind w:left="567" w:hanging="425"/>
        <w:rPr>
          <w:szCs w:val="24"/>
        </w:rPr>
      </w:pPr>
      <w:r w:rsidRPr="007F38D5">
        <w:rPr>
          <w:szCs w:val="24"/>
        </w:rPr>
        <w:t>Give class members a new racial identity. For information on this class exercise, see Ed Chasteen</w:t>
      </w:r>
      <w:r w:rsidR="00B90964" w:rsidRPr="007F38D5">
        <w:rPr>
          <w:szCs w:val="24"/>
        </w:rPr>
        <w:t>’s</w:t>
      </w:r>
      <w:r w:rsidRPr="007F38D5">
        <w:rPr>
          <w:szCs w:val="24"/>
        </w:rPr>
        <w:t xml:space="preserve"> “Creating Community by Studying Community: Some Thoughts on Teaching Introductory Sociology and Race Relations,” </w:t>
      </w:r>
      <w:r w:rsidRPr="007F38D5">
        <w:rPr>
          <w:i/>
          <w:szCs w:val="24"/>
        </w:rPr>
        <w:t>Quarterly Journal of Ideology</w:t>
      </w:r>
      <w:r w:rsidRPr="007F38D5">
        <w:rPr>
          <w:szCs w:val="24"/>
        </w:rPr>
        <w:t xml:space="preserve"> 9 (October 1985): 16-22.</w:t>
      </w:r>
    </w:p>
    <w:p w:rsidR="001C5EC5" w:rsidRPr="00C66BC2" w:rsidRDefault="001C5EC5" w:rsidP="00315F9B">
      <w:pPr>
        <w:widowControl w:val="0"/>
        <w:spacing w:line="276" w:lineRule="auto"/>
        <w:ind w:left="567"/>
        <w:rPr>
          <w:szCs w:val="24"/>
        </w:rPr>
      </w:pPr>
    </w:p>
    <w:p w:rsidR="001C5EC5" w:rsidRPr="00C66BC2" w:rsidRDefault="001C5EC5" w:rsidP="00136EC5">
      <w:pPr>
        <w:widowControl w:val="0"/>
        <w:numPr>
          <w:ilvl w:val="0"/>
          <w:numId w:val="17"/>
        </w:numPr>
        <w:tabs>
          <w:tab w:val="clear" w:pos="720"/>
          <w:tab w:val="left" w:pos="567"/>
        </w:tabs>
        <w:spacing w:line="276" w:lineRule="auto"/>
        <w:ind w:left="567" w:hanging="425"/>
        <w:rPr>
          <w:szCs w:val="24"/>
        </w:rPr>
      </w:pPr>
      <w:r w:rsidRPr="00C66BC2">
        <w:rPr>
          <w:szCs w:val="24"/>
        </w:rPr>
        <w:t>What are the costs of racism?</w:t>
      </w:r>
      <w:r w:rsidR="00FD7072">
        <w:rPr>
          <w:szCs w:val="24"/>
        </w:rPr>
        <w:t xml:space="preserve"> </w:t>
      </w:r>
      <w:r w:rsidRPr="00C66BC2">
        <w:rPr>
          <w:szCs w:val="24"/>
        </w:rPr>
        <w:t>How can individuals and communities fight racism?</w:t>
      </w:r>
      <w:r w:rsidR="00FD7072">
        <w:rPr>
          <w:szCs w:val="24"/>
        </w:rPr>
        <w:t xml:space="preserve"> </w:t>
      </w:r>
      <w:r w:rsidRPr="00C66BC2">
        <w:rPr>
          <w:szCs w:val="24"/>
        </w:rPr>
        <w:t>A good resource for this discussion is Joe Feagin and Karyn D. McKinney</w:t>
      </w:r>
      <w:r w:rsidR="00CC460B">
        <w:rPr>
          <w:szCs w:val="24"/>
        </w:rPr>
        <w:t>’s</w:t>
      </w:r>
      <w:r w:rsidRPr="00C66BC2">
        <w:rPr>
          <w:szCs w:val="24"/>
        </w:rPr>
        <w:t xml:space="preserve"> </w:t>
      </w:r>
      <w:r w:rsidRPr="00C66BC2">
        <w:rPr>
          <w:i/>
          <w:szCs w:val="24"/>
        </w:rPr>
        <w:t>The Many Costs of Racism.</w:t>
      </w:r>
      <w:r w:rsidRPr="00C66BC2">
        <w:rPr>
          <w:szCs w:val="24"/>
        </w:rPr>
        <w:t xml:space="preserve"> (</w:t>
      </w:r>
      <w:r w:rsidRPr="00C66BC2">
        <w:rPr>
          <w:color w:val="000000"/>
          <w:szCs w:val="24"/>
        </w:rPr>
        <w:t>Rowman &amp; Littlefield 2003).</w:t>
      </w:r>
    </w:p>
    <w:p w:rsidR="001C5EC5" w:rsidRPr="00C66BC2" w:rsidRDefault="001C5EC5" w:rsidP="00315F9B">
      <w:pPr>
        <w:widowControl w:val="0"/>
        <w:spacing w:line="276" w:lineRule="auto"/>
        <w:ind w:left="567"/>
        <w:rPr>
          <w:szCs w:val="24"/>
        </w:rPr>
      </w:pPr>
    </w:p>
    <w:p w:rsidR="001C5EC5" w:rsidRPr="00C67324" w:rsidRDefault="001C5EC5" w:rsidP="00136EC5">
      <w:pPr>
        <w:widowControl w:val="0"/>
        <w:numPr>
          <w:ilvl w:val="0"/>
          <w:numId w:val="17"/>
        </w:numPr>
        <w:tabs>
          <w:tab w:val="clear" w:pos="720"/>
          <w:tab w:val="left" w:pos="567"/>
        </w:tabs>
        <w:spacing w:line="276" w:lineRule="auto"/>
        <w:ind w:left="567" w:hanging="425"/>
        <w:rPr>
          <w:szCs w:val="24"/>
        </w:rPr>
      </w:pPr>
      <w:r w:rsidRPr="00C67324">
        <w:rPr>
          <w:color w:val="000000"/>
          <w:szCs w:val="24"/>
        </w:rPr>
        <w:t>To what extent is the community in which your college or university is located segregated by race or ethnicity?</w:t>
      </w:r>
      <w:r w:rsidR="00FD7072" w:rsidRPr="00C67324">
        <w:rPr>
          <w:color w:val="000000"/>
          <w:szCs w:val="24"/>
        </w:rPr>
        <w:t xml:space="preserve"> </w:t>
      </w:r>
      <w:r w:rsidRPr="00C67324">
        <w:rPr>
          <w:color w:val="000000"/>
          <w:szCs w:val="24"/>
        </w:rPr>
        <w:t>Is this reflected in the public schools and the location of stores?</w:t>
      </w:r>
    </w:p>
    <w:p w:rsidR="001C5EC5" w:rsidRPr="00C66BC2" w:rsidRDefault="001C5EC5" w:rsidP="00315F9B">
      <w:pPr>
        <w:widowControl w:val="0"/>
        <w:spacing w:line="276" w:lineRule="auto"/>
        <w:ind w:left="567"/>
        <w:rPr>
          <w:szCs w:val="24"/>
        </w:rPr>
      </w:pPr>
    </w:p>
    <w:p w:rsidR="001C5EC5" w:rsidRPr="00C73C91" w:rsidRDefault="001C5EC5" w:rsidP="00136EC5">
      <w:pPr>
        <w:widowControl w:val="0"/>
        <w:numPr>
          <w:ilvl w:val="0"/>
          <w:numId w:val="17"/>
        </w:numPr>
        <w:tabs>
          <w:tab w:val="clear" w:pos="720"/>
          <w:tab w:val="left" w:pos="567"/>
        </w:tabs>
        <w:spacing w:line="276" w:lineRule="auto"/>
        <w:ind w:left="567" w:hanging="425"/>
        <w:rPr>
          <w:szCs w:val="24"/>
        </w:rPr>
      </w:pPr>
      <w:r w:rsidRPr="00C73C91">
        <w:rPr>
          <w:color w:val="000000"/>
          <w:szCs w:val="24"/>
        </w:rPr>
        <w:t xml:space="preserve">For an interesting discussion on the self-fulfilling prophecy and stereotypes, locate Mark Snyder’s “Self-fulfilling Stereotypes,” </w:t>
      </w:r>
      <w:r w:rsidRPr="00C73C91">
        <w:rPr>
          <w:i/>
          <w:color w:val="000000"/>
          <w:szCs w:val="24"/>
        </w:rPr>
        <w:t>Psychology Today</w:t>
      </w:r>
      <w:r w:rsidRPr="00C73C91">
        <w:rPr>
          <w:color w:val="000000"/>
          <w:szCs w:val="24"/>
        </w:rPr>
        <w:t xml:space="preserve"> 16 (July 1982):</w:t>
      </w:r>
      <w:r w:rsidR="00FD7072" w:rsidRPr="00C73C91">
        <w:rPr>
          <w:color w:val="000000"/>
          <w:szCs w:val="24"/>
        </w:rPr>
        <w:t xml:space="preserve"> </w:t>
      </w:r>
      <w:r w:rsidRPr="00C73C91">
        <w:rPr>
          <w:color w:val="000000"/>
          <w:szCs w:val="24"/>
        </w:rPr>
        <w:t>59-61.</w:t>
      </w:r>
    </w:p>
    <w:p w:rsidR="001C5EC5" w:rsidRPr="00C66BC2" w:rsidRDefault="001C5EC5" w:rsidP="00315F9B">
      <w:pPr>
        <w:widowControl w:val="0"/>
        <w:spacing w:line="276" w:lineRule="auto"/>
        <w:ind w:left="567"/>
        <w:rPr>
          <w:szCs w:val="24"/>
        </w:rPr>
      </w:pPr>
    </w:p>
    <w:p w:rsidR="001C5EC5" w:rsidRPr="00C66BC2" w:rsidRDefault="001C5EC5" w:rsidP="00136EC5">
      <w:pPr>
        <w:widowControl w:val="0"/>
        <w:numPr>
          <w:ilvl w:val="0"/>
          <w:numId w:val="17"/>
        </w:numPr>
        <w:tabs>
          <w:tab w:val="clear" w:pos="720"/>
          <w:tab w:val="left" w:pos="567"/>
        </w:tabs>
        <w:spacing w:line="276" w:lineRule="auto"/>
        <w:ind w:left="567" w:hanging="425"/>
        <w:rPr>
          <w:szCs w:val="24"/>
        </w:rPr>
      </w:pPr>
      <w:r w:rsidRPr="00C66BC2">
        <w:rPr>
          <w:color w:val="000000"/>
          <w:szCs w:val="24"/>
        </w:rPr>
        <w:t xml:space="preserve">A great source for information on “White Racism,” written by Joe R. Feagin and Aaron C. Porter, is found in </w:t>
      </w:r>
      <w:r w:rsidRPr="00C66BC2">
        <w:rPr>
          <w:i/>
          <w:color w:val="000000"/>
          <w:szCs w:val="24"/>
        </w:rPr>
        <w:t>Choice: Current Review of Academic Books</w:t>
      </w:r>
      <w:r w:rsidRPr="00C66BC2">
        <w:rPr>
          <w:color w:val="000000"/>
          <w:szCs w:val="24"/>
        </w:rPr>
        <w:t xml:space="preserve"> 33 (February 1996): 903-914.</w:t>
      </w:r>
    </w:p>
    <w:p w:rsidR="001C5EC5" w:rsidRPr="00C66BC2" w:rsidRDefault="001C5EC5" w:rsidP="00136EC5">
      <w:pPr>
        <w:widowControl w:val="0"/>
        <w:spacing w:line="276" w:lineRule="auto"/>
        <w:rPr>
          <w:color w:val="000000"/>
          <w:szCs w:val="24"/>
        </w:rPr>
      </w:pPr>
    </w:p>
    <w:p w:rsidR="001C5EC5" w:rsidRPr="000370B5" w:rsidRDefault="000370B5" w:rsidP="00136EC5">
      <w:pPr>
        <w:widowControl w:val="0"/>
        <w:spacing w:line="276" w:lineRule="auto"/>
        <w:rPr>
          <w:b/>
          <w:sz w:val="28"/>
          <w:szCs w:val="28"/>
        </w:rPr>
      </w:pPr>
      <w:r w:rsidRPr="000370B5">
        <w:rPr>
          <w:b/>
          <w:sz w:val="28"/>
          <w:szCs w:val="28"/>
        </w:rPr>
        <w:t>Classroom Activities</w:t>
      </w:r>
    </w:p>
    <w:p w:rsidR="001C5EC5" w:rsidRPr="00C66BC2" w:rsidRDefault="001C5EC5" w:rsidP="00136EC5">
      <w:pPr>
        <w:widowControl w:val="0"/>
        <w:spacing w:line="276" w:lineRule="auto"/>
        <w:rPr>
          <w:szCs w:val="24"/>
        </w:rPr>
      </w:pPr>
    </w:p>
    <w:p w:rsidR="001C5EC5" w:rsidRPr="00C66BC2" w:rsidRDefault="001C5EC5" w:rsidP="00136EC5">
      <w:pPr>
        <w:widowControl w:val="0"/>
        <w:numPr>
          <w:ilvl w:val="0"/>
          <w:numId w:val="20"/>
        </w:numPr>
        <w:tabs>
          <w:tab w:val="clear" w:pos="720"/>
          <w:tab w:val="left" w:pos="567"/>
        </w:tabs>
        <w:spacing w:line="276" w:lineRule="auto"/>
        <w:ind w:left="567" w:hanging="425"/>
        <w:rPr>
          <w:szCs w:val="24"/>
        </w:rPr>
      </w:pPr>
      <w:r w:rsidRPr="00C66BC2">
        <w:rPr>
          <w:szCs w:val="24"/>
        </w:rPr>
        <w:t>If you would like to discuss the biological significance of race</w:t>
      </w:r>
      <w:r w:rsidR="008E0C06">
        <w:rPr>
          <w:szCs w:val="24"/>
        </w:rPr>
        <w:t>,</w:t>
      </w:r>
      <w:r w:rsidRPr="00C66BC2">
        <w:rPr>
          <w:szCs w:val="24"/>
        </w:rPr>
        <w:t xml:space="preserve"> there are two good sources which discuss the rare instances when it is useful to identify race of blood donors to identify rare blood types.</w:t>
      </w:r>
      <w:r w:rsidR="00FD7072">
        <w:rPr>
          <w:szCs w:val="24"/>
        </w:rPr>
        <w:t xml:space="preserve"> </w:t>
      </w:r>
      <w:r w:rsidRPr="00C66BC2">
        <w:rPr>
          <w:szCs w:val="24"/>
        </w:rPr>
        <w:t xml:space="preserve">See </w:t>
      </w:r>
      <w:r w:rsidRPr="00C66BC2">
        <w:rPr>
          <w:i/>
          <w:szCs w:val="24"/>
        </w:rPr>
        <w:t>New York Times</w:t>
      </w:r>
      <w:r w:rsidRPr="00C66BC2">
        <w:rPr>
          <w:szCs w:val="24"/>
        </w:rPr>
        <w:t xml:space="preserve">, January 13, 1990, pgs. 29 and 31 of Metropolitan News Section, p. 29; Richard Severo, “Donors’ Races to Be South to Identify Rare Blood Types,” and Boyce Rensberger, “The Melting Pot Under a Microscope,” </w:t>
      </w:r>
      <w:r w:rsidRPr="00C66BC2">
        <w:rPr>
          <w:i/>
          <w:szCs w:val="24"/>
        </w:rPr>
        <w:t>Washington Post National Weekly Edition</w:t>
      </w:r>
      <w:r w:rsidRPr="00C66BC2">
        <w:rPr>
          <w:szCs w:val="24"/>
        </w:rPr>
        <w:t>, March 15, 1993, p. 38.</w:t>
      </w:r>
    </w:p>
    <w:p w:rsidR="001C5EC5" w:rsidRPr="00C66BC2" w:rsidRDefault="001C5EC5" w:rsidP="00315F9B">
      <w:pPr>
        <w:widowControl w:val="0"/>
        <w:spacing w:line="276" w:lineRule="auto"/>
        <w:ind w:left="567"/>
        <w:rPr>
          <w:szCs w:val="24"/>
        </w:rPr>
      </w:pPr>
    </w:p>
    <w:p w:rsidR="001C5EC5" w:rsidRPr="00C66BC2" w:rsidRDefault="001C5EC5" w:rsidP="00136EC5">
      <w:pPr>
        <w:widowControl w:val="0"/>
        <w:numPr>
          <w:ilvl w:val="0"/>
          <w:numId w:val="18"/>
        </w:numPr>
        <w:tabs>
          <w:tab w:val="clear" w:pos="720"/>
          <w:tab w:val="left" w:pos="567"/>
        </w:tabs>
        <w:spacing w:line="276" w:lineRule="auto"/>
        <w:ind w:left="567" w:hanging="425"/>
        <w:rPr>
          <w:szCs w:val="24"/>
        </w:rPr>
      </w:pPr>
      <w:r w:rsidRPr="00C66BC2">
        <w:rPr>
          <w:szCs w:val="24"/>
        </w:rPr>
        <w:t>Students often think of extermination of ethnic and tribal groups as a practice of the past.</w:t>
      </w:r>
      <w:r w:rsidR="00FD7072">
        <w:rPr>
          <w:szCs w:val="24"/>
        </w:rPr>
        <w:t xml:space="preserve"> </w:t>
      </w:r>
      <w:r w:rsidR="002D02D9" w:rsidRPr="00C66BC2">
        <w:rPr>
          <w:szCs w:val="24"/>
        </w:rPr>
        <w:t xml:space="preserve">Have </w:t>
      </w:r>
      <w:r w:rsidRPr="00C66BC2">
        <w:rPr>
          <w:szCs w:val="24"/>
        </w:rPr>
        <w:t>students explore the issue of cultures at risk of extermination through colonization and globalization.</w:t>
      </w:r>
    </w:p>
    <w:p w:rsidR="001C5EC5" w:rsidRPr="00C66BC2" w:rsidRDefault="001C5EC5" w:rsidP="00315F9B">
      <w:pPr>
        <w:widowControl w:val="0"/>
        <w:spacing w:line="276" w:lineRule="auto"/>
        <w:ind w:left="567"/>
        <w:rPr>
          <w:szCs w:val="24"/>
        </w:rPr>
      </w:pPr>
    </w:p>
    <w:p w:rsidR="001C5EC5" w:rsidRPr="00C66BC2" w:rsidRDefault="00DF37D9" w:rsidP="00136EC5">
      <w:pPr>
        <w:widowControl w:val="0"/>
        <w:numPr>
          <w:ilvl w:val="0"/>
          <w:numId w:val="18"/>
        </w:numPr>
        <w:tabs>
          <w:tab w:val="clear" w:pos="720"/>
          <w:tab w:val="left" w:pos="567"/>
        </w:tabs>
        <w:spacing w:line="276" w:lineRule="auto"/>
        <w:ind w:left="567" w:hanging="425"/>
        <w:rPr>
          <w:szCs w:val="24"/>
        </w:rPr>
      </w:pPr>
      <w:r>
        <w:rPr>
          <w:szCs w:val="24"/>
        </w:rPr>
        <w:t>Study the</w:t>
      </w:r>
      <w:r w:rsidRPr="00C66BC2">
        <w:rPr>
          <w:szCs w:val="24"/>
        </w:rPr>
        <w:t xml:space="preserve"> </w:t>
      </w:r>
      <w:r w:rsidR="001C5EC5" w:rsidRPr="00C66BC2">
        <w:rPr>
          <w:szCs w:val="24"/>
        </w:rPr>
        <w:t>useful instructional project</w:t>
      </w:r>
      <w:r>
        <w:rPr>
          <w:szCs w:val="24"/>
        </w:rPr>
        <w:t xml:space="preserve"> </w:t>
      </w:r>
      <w:r w:rsidR="001C5EC5" w:rsidRPr="00C66BC2">
        <w:rPr>
          <w:szCs w:val="24"/>
        </w:rPr>
        <w:t xml:space="preserve">explained in Susan Aminoff’s “The Family History Exercise: Developing Positive Awareness in Culturally Diverse College Classrooms,” </w:t>
      </w:r>
      <w:r w:rsidR="001C5EC5" w:rsidRPr="00C66BC2">
        <w:rPr>
          <w:i/>
          <w:szCs w:val="24"/>
        </w:rPr>
        <w:t>Teaching Sociology</w:t>
      </w:r>
      <w:r w:rsidR="001C5EC5" w:rsidRPr="00C66BC2">
        <w:rPr>
          <w:szCs w:val="24"/>
        </w:rPr>
        <w:t xml:space="preserve"> 25 (April 1995): 155-158.</w:t>
      </w:r>
      <w:r w:rsidR="00FD7072">
        <w:rPr>
          <w:szCs w:val="24"/>
        </w:rPr>
        <w:t xml:space="preserve"> </w:t>
      </w:r>
      <w:r>
        <w:rPr>
          <w:szCs w:val="24"/>
        </w:rPr>
        <w:t xml:space="preserve">Write a report </w:t>
      </w:r>
      <w:r w:rsidR="00C12C93">
        <w:rPr>
          <w:szCs w:val="24"/>
        </w:rPr>
        <w:t>summarizing</w:t>
      </w:r>
      <w:r>
        <w:rPr>
          <w:szCs w:val="24"/>
        </w:rPr>
        <w:t xml:space="preserve"> your understanding</w:t>
      </w:r>
      <w:r w:rsidR="00C12C93">
        <w:rPr>
          <w:szCs w:val="24"/>
        </w:rPr>
        <w:t xml:space="preserve"> of the topic</w:t>
      </w:r>
      <w:r>
        <w:rPr>
          <w:szCs w:val="24"/>
        </w:rPr>
        <w:t>.</w:t>
      </w:r>
    </w:p>
    <w:p w:rsidR="001C5EC5" w:rsidRPr="00C66BC2" w:rsidRDefault="001C5EC5" w:rsidP="00315F9B">
      <w:pPr>
        <w:widowControl w:val="0"/>
        <w:spacing w:line="276" w:lineRule="auto"/>
        <w:ind w:left="567"/>
        <w:rPr>
          <w:szCs w:val="24"/>
        </w:rPr>
      </w:pPr>
    </w:p>
    <w:p w:rsidR="001C5EC5" w:rsidRPr="00C67324" w:rsidRDefault="001C5EC5" w:rsidP="00136EC5">
      <w:pPr>
        <w:widowControl w:val="0"/>
        <w:numPr>
          <w:ilvl w:val="0"/>
          <w:numId w:val="18"/>
        </w:numPr>
        <w:tabs>
          <w:tab w:val="clear" w:pos="720"/>
          <w:tab w:val="left" w:pos="567"/>
        </w:tabs>
        <w:spacing w:line="276" w:lineRule="auto"/>
        <w:ind w:left="567" w:hanging="425"/>
        <w:rPr>
          <w:szCs w:val="24"/>
        </w:rPr>
      </w:pPr>
      <w:r w:rsidRPr="00C67324">
        <w:rPr>
          <w:szCs w:val="24"/>
        </w:rPr>
        <w:t xml:space="preserve">Is racial classification possible? The following exercise is useful to show how difficult it is to categorize race. </w:t>
      </w:r>
      <w:r w:rsidR="00065C3C" w:rsidRPr="00C67324">
        <w:rPr>
          <w:szCs w:val="24"/>
        </w:rPr>
        <w:t xml:space="preserve">What factors would the students consider while categorizing </w:t>
      </w:r>
      <w:r w:rsidRPr="00C67324">
        <w:rPr>
          <w:szCs w:val="24"/>
        </w:rPr>
        <w:t>people into the following groups</w:t>
      </w:r>
      <w:r w:rsidR="00065C3C" w:rsidRPr="00C67324">
        <w:rPr>
          <w:szCs w:val="24"/>
        </w:rPr>
        <w:t>?</w:t>
      </w:r>
      <w:r w:rsidR="00FD7072" w:rsidRPr="00C67324">
        <w:rPr>
          <w:szCs w:val="24"/>
        </w:rPr>
        <w:t xml:space="preserve"> </w:t>
      </w:r>
      <w:r w:rsidRPr="00C67324">
        <w:rPr>
          <w:szCs w:val="24"/>
        </w:rPr>
        <w:t>A useful article for approaching this exercise is found in Brian Obach</w:t>
      </w:r>
      <w:r w:rsidR="00C67324">
        <w:rPr>
          <w:szCs w:val="24"/>
        </w:rPr>
        <w:t>’s</w:t>
      </w:r>
      <w:r w:rsidRPr="00C67324">
        <w:rPr>
          <w:szCs w:val="24"/>
        </w:rPr>
        <w:t xml:space="preserve"> “Demonstrating the Social Construction of Race,” </w:t>
      </w:r>
      <w:r w:rsidRPr="00C67324">
        <w:rPr>
          <w:i/>
          <w:szCs w:val="24"/>
        </w:rPr>
        <w:t>Teaching Sociology</w:t>
      </w:r>
      <w:r w:rsidRPr="00C67324">
        <w:rPr>
          <w:szCs w:val="24"/>
        </w:rPr>
        <w:t xml:space="preserve"> 27 (1999): 252-257.</w:t>
      </w:r>
    </w:p>
    <w:p w:rsidR="001C5EC5" w:rsidRPr="00C66BC2" w:rsidRDefault="001C5EC5" w:rsidP="00136EC5">
      <w:pPr>
        <w:widowControl w:val="0"/>
        <w:spacing w:line="276" w:lineRule="auto"/>
        <w:ind w:left="567"/>
        <w:rPr>
          <w:szCs w:val="24"/>
        </w:rPr>
      </w:pPr>
      <w:r w:rsidRPr="00C67324">
        <w:rPr>
          <w:szCs w:val="24"/>
        </w:rPr>
        <w:t>Groups:</w:t>
      </w:r>
    </w:p>
    <w:p w:rsidR="001C5EC5" w:rsidRPr="00C66BC2" w:rsidRDefault="001C5EC5" w:rsidP="00315F9B">
      <w:pPr>
        <w:widowControl w:val="0"/>
        <w:spacing w:line="276" w:lineRule="auto"/>
        <w:ind w:left="567"/>
        <w:rPr>
          <w:szCs w:val="24"/>
        </w:rPr>
      </w:pPr>
    </w:p>
    <w:tbl>
      <w:tblPr>
        <w:tblW w:w="0" w:type="auto"/>
        <w:tblInd w:w="720" w:type="dxa"/>
        <w:tblLook w:val="0000" w:firstRow="0" w:lastRow="0" w:firstColumn="0" w:lastColumn="0" w:noHBand="0" w:noVBand="0"/>
      </w:tblPr>
      <w:tblGrid>
        <w:gridCol w:w="2037"/>
        <w:gridCol w:w="2017"/>
        <w:gridCol w:w="2029"/>
        <w:gridCol w:w="2053"/>
      </w:tblGrid>
      <w:tr w:rsidR="001C5EC5" w:rsidRPr="00C66BC2">
        <w:tblPrEx>
          <w:tblCellMar>
            <w:top w:w="0" w:type="dxa"/>
            <w:bottom w:w="0" w:type="dxa"/>
          </w:tblCellMar>
        </w:tblPrEx>
        <w:tc>
          <w:tcPr>
            <w:tcW w:w="2037" w:type="dxa"/>
          </w:tcPr>
          <w:p w:rsidR="001C5EC5" w:rsidRPr="00C66BC2" w:rsidRDefault="001C5EC5" w:rsidP="00136EC5">
            <w:pPr>
              <w:widowControl w:val="0"/>
              <w:spacing w:line="276" w:lineRule="auto"/>
              <w:rPr>
                <w:szCs w:val="24"/>
              </w:rPr>
            </w:pPr>
            <w:r w:rsidRPr="00C66BC2">
              <w:rPr>
                <w:szCs w:val="24"/>
              </w:rPr>
              <w:t>African</w:t>
            </w:r>
          </w:p>
        </w:tc>
        <w:tc>
          <w:tcPr>
            <w:tcW w:w="2017" w:type="dxa"/>
          </w:tcPr>
          <w:p w:rsidR="001C5EC5" w:rsidRPr="00276A4B" w:rsidRDefault="001C5EC5" w:rsidP="00136EC5">
            <w:pPr>
              <w:widowControl w:val="0"/>
              <w:spacing w:line="276" w:lineRule="auto"/>
              <w:rPr>
                <w:szCs w:val="24"/>
              </w:rPr>
            </w:pPr>
            <w:r w:rsidRPr="00276A4B">
              <w:rPr>
                <w:szCs w:val="24"/>
              </w:rPr>
              <w:t>Australoid</w:t>
            </w:r>
          </w:p>
        </w:tc>
        <w:tc>
          <w:tcPr>
            <w:tcW w:w="2029" w:type="dxa"/>
          </w:tcPr>
          <w:p w:rsidR="001C5EC5" w:rsidRPr="00C66BC2" w:rsidRDefault="001C5EC5" w:rsidP="00136EC5">
            <w:pPr>
              <w:widowControl w:val="0"/>
              <w:spacing w:line="276" w:lineRule="auto"/>
              <w:rPr>
                <w:szCs w:val="24"/>
              </w:rPr>
            </w:pPr>
            <w:r w:rsidRPr="00C66BC2">
              <w:rPr>
                <w:szCs w:val="24"/>
              </w:rPr>
              <w:t>Filipino</w:t>
            </w:r>
          </w:p>
        </w:tc>
        <w:tc>
          <w:tcPr>
            <w:tcW w:w="2053" w:type="dxa"/>
          </w:tcPr>
          <w:p w:rsidR="001C5EC5" w:rsidRPr="00C66BC2" w:rsidRDefault="001C5EC5" w:rsidP="00136EC5">
            <w:pPr>
              <w:widowControl w:val="0"/>
              <w:spacing w:line="276" w:lineRule="auto"/>
              <w:rPr>
                <w:szCs w:val="24"/>
              </w:rPr>
            </w:pPr>
            <w:r w:rsidRPr="00C66BC2">
              <w:rPr>
                <w:szCs w:val="24"/>
              </w:rPr>
              <w:t>Mongoloid</w:t>
            </w:r>
          </w:p>
        </w:tc>
      </w:tr>
      <w:tr w:rsidR="001C5EC5" w:rsidRPr="00C66BC2">
        <w:tblPrEx>
          <w:tblCellMar>
            <w:top w:w="0" w:type="dxa"/>
            <w:bottom w:w="0" w:type="dxa"/>
          </w:tblCellMar>
        </w:tblPrEx>
        <w:tc>
          <w:tcPr>
            <w:tcW w:w="2037" w:type="dxa"/>
          </w:tcPr>
          <w:p w:rsidR="001C5EC5" w:rsidRPr="00C66BC2" w:rsidRDefault="001C5EC5" w:rsidP="00136EC5">
            <w:pPr>
              <w:widowControl w:val="0"/>
              <w:spacing w:line="276" w:lineRule="auto"/>
              <w:rPr>
                <w:szCs w:val="24"/>
              </w:rPr>
            </w:pPr>
            <w:r w:rsidRPr="00C66BC2">
              <w:rPr>
                <w:szCs w:val="24"/>
              </w:rPr>
              <w:t>African American</w:t>
            </w:r>
          </w:p>
        </w:tc>
        <w:tc>
          <w:tcPr>
            <w:tcW w:w="2017" w:type="dxa"/>
          </w:tcPr>
          <w:p w:rsidR="001C5EC5" w:rsidRPr="00C66BC2" w:rsidRDefault="001C5EC5" w:rsidP="00136EC5">
            <w:pPr>
              <w:widowControl w:val="0"/>
              <w:spacing w:line="276" w:lineRule="auto"/>
              <w:rPr>
                <w:szCs w:val="24"/>
              </w:rPr>
            </w:pPr>
            <w:r w:rsidRPr="00C66BC2">
              <w:rPr>
                <w:szCs w:val="24"/>
              </w:rPr>
              <w:t>Black</w:t>
            </w:r>
          </w:p>
        </w:tc>
        <w:tc>
          <w:tcPr>
            <w:tcW w:w="2029" w:type="dxa"/>
          </w:tcPr>
          <w:p w:rsidR="001C5EC5" w:rsidRPr="00C66BC2" w:rsidRDefault="001C5EC5" w:rsidP="00136EC5">
            <w:pPr>
              <w:widowControl w:val="0"/>
              <w:spacing w:line="276" w:lineRule="auto"/>
              <w:rPr>
                <w:szCs w:val="24"/>
              </w:rPr>
            </w:pPr>
            <w:r w:rsidRPr="00C66BC2">
              <w:rPr>
                <w:szCs w:val="24"/>
              </w:rPr>
              <w:t>Hawaiian</w:t>
            </w:r>
          </w:p>
        </w:tc>
        <w:tc>
          <w:tcPr>
            <w:tcW w:w="2053" w:type="dxa"/>
          </w:tcPr>
          <w:p w:rsidR="001C5EC5" w:rsidRPr="00C66BC2" w:rsidRDefault="001C5EC5" w:rsidP="00136EC5">
            <w:pPr>
              <w:widowControl w:val="0"/>
              <w:spacing w:line="276" w:lineRule="auto"/>
              <w:rPr>
                <w:szCs w:val="24"/>
              </w:rPr>
            </w:pPr>
            <w:r w:rsidRPr="00C66BC2">
              <w:rPr>
                <w:szCs w:val="24"/>
              </w:rPr>
              <w:t>Native American</w:t>
            </w:r>
          </w:p>
        </w:tc>
      </w:tr>
      <w:tr w:rsidR="001C5EC5" w:rsidRPr="00C66BC2">
        <w:tblPrEx>
          <w:tblCellMar>
            <w:top w:w="0" w:type="dxa"/>
            <w:bottom w:w="0" w:type="dxa"/>
          </w:tblCellMar>
        </w:tblPrEx>
        <w:tc>
          <w:tcPr>
            <w:tcW w:w="2037" w:type="dxa"/>
          </w:tcPr>
          <w:p w:rsidR="001C5EC5" w:rsidRPr="00C66BC2" w:rsidRDefault="001C5EC5" w:rsidP="00136EC5">
            <w:pPr>
              <w:widowControl w:val="0"/>
              <w:spacing w:line="276" w:lineRule="auto"/>
              <w:rPr>
                <w:szCs w:val="24"/>
              </w:rPr>
            </w:pPr>
            <w:r w:rsidRPr="00C66BC2">
              <w:rPr>
                <w:szCs w:val="24"/>
              </w:rPr>
              <w:t>American</w:t>
            </w:r>
          </w:p>
        </w:tc>
        <w:tc>
          <w:tcPr>
            <w:tcW w:w="2017" w:type="dxa"/>
          </w:tcPr>
          <w:p w:rsidR="001C5EC5" w:rsidRPr="00276A4B" w:rsidRDefault="001C5EC5" w:rsidP="00136EC5">
            <w:pPr>
              <w:widowControl w:val="0"/>
              <w:spacing w:line="276" w:lineRule="auto"/>
              <w:rPr>
                <w:szCs w:val="24"/>
              </w:rPr>
            </w:pPr>
            <w:r w:rsidRPr="00276A4B">
              <w:rPr>
                <w:szCs w:val="24"/>
              </w:rPr>
              <w:t>Caucasian</w:t>
            </w:r>
          </w:p>
        </w:tc>
        <w:tc>
          <w:tcPr>
            <w:tcW w:w="2029" w:type="dxa"/>
          </w:tcPr>
          <w:p w:rsidR="001C5EC5" w:rsidRPr="00C66BC2" w:rsidRDefault="001C5EC5" w:rsidP="00136EC5">
            <w:pPr>
              <w:widowControl w:val="0"/>
              <w:spacing w:line="276" w:lineRule="auto"/>
              <w:rPr>
                <w:szCs w:val="24"/>
              </w:rPr>
            </w:pPr>
            <w:r w:rsidRPr="00C66BC2">
              <w:rPr>
                <w:szCs w:val="24"/>
              </w:rPr>
              <w:t>Hebrew</w:t>
            </w:r>
          </w:p>
        </w:tc>
        <w:tc>
          <w:tcPr>
            <w:tcW w:w="2053" w:type="dxa"/>
          </w:tcPr>
          <w:p w:rsidR="001C5EC5" w:rsidRPr="00C66BC2" w:rsidRDefault="001C5EC5" w:rsidP="00136EC5">
            <w:pPr>
              <w:widowControl w:val="0"/>
              <w:spacing w:line="276" w:lineRule="auto"/>
              <w:rPr>
                <w:szCs w:val="24"/>
              </w:rPr>
            </w:pPr>
            <w:r w:rsidRPr="00C66BC2">
              <w:rPr>
                <w:szCs w:val="24"/>
              </w:rPr>
              <w:t>Negroid</w:t>
            </w:r>
          </w:p>
        </w:tc>
      </w:tr>
      <w:tr w:rsidR="001C5EC5" w:rsidRPr="00C66BC2">
        <w:tblPrEx>
          <w:tblCellMar>
            <w:top w:w="0" w:type="dxa"/>
            <w:bottom w:w="0" w:type="dxa"/>
          </w:tblCellMar>
        </w:tblPrEx>
        <w:tc>
          <w:tcPr>
            <w:tcW w:w="2037" w:type="dxa"/>
          </w:tcPr>
          <w:p w:rsidR="001C5EC5" w:rsidRPr="00C66BC2" w:rsidRDefault="001C5EC5" w:rsidP="00136EC5">
            <w:pPr>
              <w:widowControl w:val="0"/>
              <w:spacing w:line="276" w:lineRule="auto"/>
              <w:rPr>
                <w:szCs w:val="24"/>
              </w:rPr>
            </w:pPr>
            <w:r w:rsidRPr="00C66BC2">
              <w:rPr>
                <w:szCs w:val="24"/>
              </w:rPr>
              <w:t>American Indian</w:t>
            </w:r>
          </w:p>
        </w:tc>
        <w:tc>
          <w:tcPr>
            <w:tcW w:w="2017" w:type="dxa"/>
          </w:tcPr>
          <w:p w:rsidR="001C5EC5" w:rsidRPr="00C66BC2" w:rsidRDefault="001C5EC5" w:rsidP="00136EC5">
            <w:pPr>
              <w:widowControl w:val="0"/>
              <w:spacing w:line="276" w:lineRule="auto"/>
              <w:rPr>
                <w:szCs w:val="24"/>
              </w:rPr>
            </w:pPr>
            <w:r w:rsidRPr="00C66BC2">
              <w:rPr>
                <w:szCs w:val="24"/>
              </w:rPr>
              <w:t>Chinese</w:t>
            </w:r>
          </w:p>
        </w:tc>
        <w:tc>
          <w:tcPr>
            <w:tcW w:w="2029" w:type="dxa"/>
          </w:tcPr>
          <w:p w:rsidR="001C5EC5" w:rsidRPr="00C66BC2" w:rsidRDefault="001C5EC5" w:rsidP="00136EC5">
            <w:pPr>
              <w:widowControl w:val="0"/>
              <w:spacing w:line="276" w:lineRule="auto"/>
              <w:rPr>
                <w:szCs w:val="24"/>
              </w:rPr>
            </w:pPr>
            <w:r w:rsidRPr="00C66BC2">
              <w:rPr>
                <w:szCs w:val="24"/>
              </w:rPr>
              <w:t>Indian</w:t>
            </w:r>
          </w:p>
        </w:tc>
        <w:tc>
          <w:tcPr>
            <w:tcW w:w="2053" w:type="dxa"/>
          </w:tcPr>
          <w:p w:rsidR="001C5EC5" w:rsidRPr="00C66BC2" w:rsidRDefault="001C5EC5" w:rsidP="00136EC5">
            <w:pPr>
              <w:widowControl w:val="0"/>
              <w:spacing w:line="276" w:lineRule="auto"/>
              <w:rPr>
                <w:szCs w:val="24"/>
              </w:rPr>
            </w:pPr>
            <w:r w:rsidRPr="00C66BC2">
              <w:rPr>
                <w:szCs w:val="24"/>
              </w:rPr>
              <w:t>Polynesian</w:t>
            </w:r>
          </w:p>
        </w:tc>
      </w:tr>
      <w:tr w:rsidR="001C5EC5" w:rsidRPr="00C66BC2">
        <w:tblPrEx>
          <w:tblCellMar>
            <w:top w:w="0" w:type="dxa"/>
            <w:bottom w:w="0" w:type="dxa"/>
          </w:tblCellMar>
        </w:tblPrEx>
        <w:tc>
          <w:tcPr>
            <w:tcW w:w="2037" w:type="dxa"/>
          </w:tcPr>
          <w:p w:rsidR="001C5EC5" w:rsidRPr="00C66BC2" w:rsidRDefault="001C5EC5" w:rsidP="00136EC5">
            <w:pPr>
              <w:widowControl w:val="0"/>
              <w:spacing w:line="276" w:lineRule="auto"/>
              <w:rPr>
                <w:szCs w:val="24"/>
              </w:rPr>
            </w:pPr>
            <w:r w:rsidRPr="00C66BC2">
              <w:rPr>
                <w:szCs w:val="24"/>
              </w:rPr>
              <w:t>Arab</w:t>
            </w:r>
          </w:p>
        </w:tc>
        <w:tc>
          <w:tcPr>
            <w:tcW w:w="2017" w:type="dxa"/>
          </w:tcPr>
          <w:p w:rsidR="001C5EC5" w:rsidRPr="00C66BC2" w:rsidRDefault="001C5EC5" w:rsidP="00136EC5">
            <w:pPr>
              <w:widowControl w:val="0"/>
              <w:spacing w:line="276" w:lineRule="auto"/>
              <w:rPr>
                <w:szCs w:val="24"/>
              </w:rPr>
            </w:pPr>
            <w:r w:rsidRPr="00C66BC2">
              <w:rPr>
                <w:szCs w:val="24"/>
              </w:rPr>
              <w:t>Eskimo</w:t>
            </w:r>
          </w:p>
        </w:tc>
        <w:tc>
          <w:tcPr>
            <w:tcW w:w="2029" w:type="dxa"/>
          </w:tcPr>
          <w:p w:rsidR="001C5EC5" w:rsidRPr="00C66BC2" w:rsidRDefault="001C5EC5" w:rsidP="00136EC5">
            <w:pPr>
              <w:widowControl w:val="0"/>
              <w:spacing w:line="276" w:lineRule="auto"/>
              <w:rPr>
                <w:szCs w:val="24"/>
              </w:rPr>
            </w:pPr>
            <w:r w:rsidRPr="00C66BC2">
              <w:rPr>
                <w:szCs w:val="24"/>
              </w:rPr>
              <w:t>Japanese</w:t>
            </w:r>
          </w:p>
        </w:tc>
        <w:tc>
          <w:tcPr>
            <w:tcW w:w="2053" w:type="dxa"/>
          </w:tcPr>
          <w:p w:rsidR="001C5EC5" w:rsidRPr="00C66BC2" w:rsidRDefault="001C5EC5" w:rsidP="00136EC5">
            <w:pPr>
              <w:widowControl w:val="0"/>
              <w:spacing w:line="276" w:lineRule="auto"/>
              <w:rPr>
                <w:szCs w:val="24"/>
              </w:rPr>
            </w:pPr>
            <w:r w:rsidRPr="00C66BC2">
              <w:rPr>
                <w:szCs w:val="24"/>
              </w:rPr>
              <w:t>Slavic</w:t>
            </w:r>
          </w:p>
        </w:tc>
      </w:tr>
      <w:tr w:rsidR="001C5EC5" w:rsidRPr="00C66BC2">
        <w:tblPrEx>
          <w:tblCellMar>
            <w:top w:w="0" w:type="dxa"/>
            <w:bottom w:w="0" w:type="dxa"/>
          </w:tblCellMar>
        </w:tblPrEx>
        <w:tc>
          <w:tcPr>
            <w:tcW w:w="2037" w:type="dxa"/>
          </w:tcPr>
          <w:p w:rsidR="001C5EC5" w:rsidRPr="00C66BC2" w:rsidRDefault="001C5EC5" w:rsidP="00136EC5">
            <w:pPr>
              <w:widowControl w:val="0"/>
              <w:spacing w:line="276" w:lineRule="auto"/>
              <w:rPr>
                <w:szCs w:val="24"/>
              </w:rPr>
            </w:pPr>
            <w:r w:rsidRPr="00C66BC2">
              <w:rPr>
                <w:szCs w:val="24"/>
              </w:rPr>
              <w:t>Asian</w:t>
            </w:r>
          </w:p>
        </w:tc>
        <w:tc>
          <w:tcPr>
            <w:tcW w:w="2017" w:type="dxa"/>
          </w:tcPr>
          <w:p w:rsidR="001C5EC5" w:rsidRPr="00C66BC2" w:rsidRDefault="001C5EC5" w:rsidP="00136EC5">
            <w:pPr>
              <w:widowControl w:val="0"/>
              <w:spacing w:line="276" w:lineRule="auto"/>
              <w:rPr>
                <w:szCs w:val="24"/>
              </w:rPr>
            </w:pPr>
            <w:r w:rsidRPr="00C66BC2">
              <w:rPr>
                <w:szCs w:val="24"/>
              </w:rPr>
              <w:t>European</w:t>
            </w:r>
          </w:p>
        </w:tc>
        <w:tc>
          <w:tcPr>
            <w:tcW w:w="2029" w:type="dxa"/>
          </w:tcPr>
          <w:p w:rsidR="001C5EC5" w:rsidRPr="00C66BC2" w:rsidRDefault="001C5EC5" w:rsidP="00136EC5">
            <w:pPr>
              <w:widowControl w:val="0"/>
              <w:spacing w:line="276" w:lineRule="auto"/>
              <w:rPr>
                <w:szCs w:val="24"/>
              </w:rPr>
            </w:pPr>
            <w:r w:rsidRPr="00C66BC2">
              <w:rPr>
                <w:szCs w:val="24"/>
              </w:rPr>
              <w:t>Latino</w:t>
            </w:r>
          </w:p>
        </w:tc>
        <w:tc>
          <w:tcPr>
            <w:tcW w:w="2053" w:type="dxa"/>
          </w:tcPr>
          <w:p w:rsidR="001C5EC5" w:rsidRPr="00C66BC2" w:rsidRDefault="001C5EC5" w:rsidP="00136EC5">
            <w:pPr>
              <w:widowControl w:val="0"/>
              <w:spacing w:line="276" w:lineRule="auto"/>
              <w:rPr>
                <w:szCs w:val="24"/>
              </w:rPr>
            </w:pPr>
            <w:r w:rsidRPr="00C66BC2">
              <w:rPr>
                <w:szCs w:val="24"/>
              </w:rPr>
              <w:t>White</w:t>
            </w:r>
          </w:p>
        </w:tc>
      </w:tr>
    </w:tbl>
    <w:p w:rsidR="001C5EC5" w:rsidRPr="00C66BC2" w:rsidRDefault="001C5EC5" w:rsidP="00136EC5">
      <w:pPr>
        <w:widowControl w:val="0"/>
        <w:spacing w:line="276" w:lineRule="auto"/>
        <w:rPr>
          <w:szCs w:val="24"/>
          <w:u w:val="single"/>
        </w:rPr>
      </w:pPr>
    </w:p>
    <w:p w:rsidR="001C5EC5" w:rsidRPr="00786914" w:rsidRDefault="00786914" w:rsidP="00136EC5">
      <w:pPr>
        <w:widowControl w:val="0"/>
        <w:spacing w:line="276" w:lineRule="auto"/>
        <w:rPr>
          <w:b/>
          <w:sz w:val="28"/>
          <w:szCs w:val="28"/>
        </w:rPr>
      </w:pPr>
      <w:r w:rsidRPr="00786914">
        <w:rPr>
          <w:b/>
          <w:sz w:val="28"/>
          <w:szCs w:val="28"/>
        </w:rPr>
        <w:t>Student Assignments and Projects</w:t>
      </w:r>
    </w:p>
    <w:p w:rsidR="001C5EC5" w:rsidRPr="00C66BC2" w:rsidRDefault="001C5EC5" w:rsidP="00136EC5">
      <w:pPr>
        <w:widowControl w:val="0"/>
        <w:spacing w:line="276" w:lineRule="auto"/>
        <w:rPr>
          <w:szCs w:val="24"/>
        </w:rPr>
      </w:pPr>
    </w:p>
    <w:p w:rsidR="001C5EC5" w:rsidRPr="00C66BC2" w:rsidRDefault="001C5EC5" w:rsidP="00136EC5">
      <w:pPr>
        <w:widowControl w:val="0"/>
        <w:numPr>
          <w:ilvl w:val="0"/>
          <w:numId w:val="21"/>
        </w:numPr>
        <w:tabs>
          <w:tab w:val="clear" w:pos="720"/>
          <w:tab w:val="left" w:pos="567"/>
        </w:tabs>
        <w:spacing w:line="276" w:lineRule="auto"/>
        <w:ind w:left="567" w:hanging="425"/>
        <w:rPr>
          <w:szCs w:val="24"/>
        </w:rPr>
      </w:pPr>
      <w:r w:rsidRPr="00C66BC2">
        <w:rPr>
          <w:szCs w:val="24"/>
        </w:rPr>
        <w:t xml:space="preserve">Describe a racist or sexist incident that you personally </w:t>
      </w:r>
      <w:r w:rsidR="00EC0450">
        <w:rPr>
          <w:szCs w:val="24"/>
        </w:rPr>
        <w:t>encountered</w:t>
      </w:r>
      <w:r w:rsidR="00EC0450" w:rsidRPr="00C66BC2">
        <w:rPr>
          <w:szCs w:val="24"/>
        </w:rPr>
        <w:t xml:space="preserve"> </w:t>
      </w:r>
      <w:r w:rsidRPr="00C66BC2">
        <w:rPr>
          <w:szCs w:val="24"/>
        </w:rPr>
        <w:t>or witnessed.</w:t>
      </w:r>
      <w:r w:rsidR="00FD7072">
        <w:rPr>
          <w:szCs w:val="24"/>
        </w:rPr>
        <w:t xml:space="preserve"> </w:t>
      </w:r>
      <w:r w:rsidRPr="00C66BC2">
        <w:rPr>
          <w:szCs w:val="24"/>
        </w:rPr>
        <w:t>Describe why the incident was an example of racism or sexism rather than just bad manners.</w:t>
      </w:r>
    </w:p>
    <w:p w:rsidR="001C5EC5" w:rsidRPr="00C66BC2" w:rsidRDefault="001C5EC5" w:rsidP="00315F9B">
      <w:pPr>
        <w:widowControl w:val="0"/>
        <w:spacing w:line="276" w:lineRule="auto"/>
        <w:ind w:left="567"/>
        <w:rPr>
          <w:szCs w:val="24"/>
        </w:rPr>
      </w:pPr>
    </w:p>
    <w:p w:rsidR="001C5EC5" w:rsidRPr="00C66BC2" w:rsidRDefault="001C5EC5" w:rsidP="00136EC5">
      <w:pPr>
        <w:widowControl w:val="0"/>
        <w:numPr>
          <w:ilvl w:val="0"/>
          <w:numId w:val="19"/>
        </w:numPr>
        <w:tabs>
          <w:tab w:val="clear" w:pos="720"/>
          <w:tab w:val="left" w:pos="567"/>
        </w:tabs>
        <w:spacing w:line="276" w:lineRule="auto"/>
        <w:ind w:left="567" w:hanging="425"/>
        <w:rPr>
          <w:szCs w:val="24"/>
        </w:rPr>
      </w:pPr>
      <w:r w:rsidRPr="00C66BC2">
        <w:rPr>
          <w:szCs w:val="24"/>
        </w:rPr>
        <w:t>Using census data and local maps, explore the racial and ethnic distribution of the population of the community in which your college is located.</w:t>
      </w:r>
      <w:r w:rsidR="00FD7072">
        <w:rPr>
          <w:szCs w:val="24"/>
        </w:rPr>
        <w:t xml:space="preserve"> </w:t>
      </w:r>
      <w:r w:rsidRPr="00C66BC2">
        <w:rPr>
          <w:szCs w:val="24"/>
        </w:rPr>
        <w:t>What other indicators of segregation can be identified (e.g., public schools and the location of stores)?</w:t>
      </w:r>
    </w:p>
    <w:p w:rsidR="001C5EC5" w:rsidRPr="00C66BC2" w:rsidRDefault="001C5EC5" w:rsidP="00315F9B">
      <w:pPr>
        <w:widowControl w:val="0"/>
        <w:spacing w:line="276" w:lineRule="auto"/>
        <w:ind w:left="567"/>
        <w:rPr>
          <w:szCs w:val="24"/>
        </w:rPr>
      </w:pPr>
    </w:p>
    <w:p w:rsidR="001C5EC5" w:rsidRPr="00C66BC2" w:rsidRDefault="001C5EC5" w:rsidP="00136EC5">
      <w:pPr>
        <w:widowControl w:val="0"/>
        <w:numPr>
          <w:ilvl w:val="0"/>
          <w:numId w:val="19"/>
        </w:numPr>
        <w:tabs>
          <w:tab w:val="clear" w:pos="720"/>
          <w:tab w:val="left" w:pos="567"/>
        </w:tabs>
        <w:spacing w:line="276" w:lineRule="auto"/>
        <w:ind w:left="567" w:hanging="425"/>
        <w:rPr>
          <w:szCs w:val="24"/>
        </w:rPr>
      </w:pPr>
      <w:r w:rsidRPr="00C66BC2">
        <w:rPr>
          <w:szCs w:val="24"/>
        </w:rPr>
        <w:t xml:space="preserve">Relying on </w:t>
      </w:r>
      <w:r w:rsidR="001D0F56">
        <w:rPr>
          <w:szCs w:val="24"/>
        </w:rPr>
        <w:t xml:space="preserve">the latest </w:t>
      </w:r>
      <w:r w:rsidRPr="00C66BC2">
        <w:rPr>
          <w:szCs w:val="24"/>
        </w:rPr>
        <w:t>census data, list in order the four largest racial groups and the five largest ethnic groups in your state.</w:t>
      </w:r>
      <w:r w:rsidR="00FD7072">
        <w:rPr>
          <w:szCs w:val="24"/>
        </w:rPr>
        <w:t xml:space="preserve"> </w:t>
      </w:r>
      <w:r w:rsidRPr="00C66BC2">
        <w:rPr>
          <w:szCs w:val="24"/>
        </w:rPr>
        <w:t>Are these groups concentrated in particular areas?</w:t>
      </w:r>
      <w:r w:rsidR="00FD7072">
        <w:rPr>
          <w:szCs w:val="24"/>
        </w:rPr>
        <w:t xml:space="preserve"> </w:t>
      </w:r>
      <w:r w:rsidRPr="00C66BC2">
        <w:rPr>
          <w:szCs w:val="24"/>
        </w:rPr>
        <w:t>What is the history of their migration to the area?</w:t>
      </w:r>
    </w:p>
    <w:p w:rsidR="001C5EC5" w:rsidRPr="00C66BC2" w:rsidRDefault="001C5EC5" w:rsidP="00315F9B">
      <w:pPr>
        <w:widowControl w:val="0"/>
        <w:spacing w:line="276" w:lineRule="auto"/>
        <w:ind w:left="567"/>
        <w:rPr>
          <w:szCs w:val="24"/>
        </w:rPr>
      </w:pPr>
    </w:p>
    <w:p w:rsidR="001C5EC5" w:rsidRPr="00C66BC2" w:rsidRDefault="001C5EC5" w:rsidP="00136EC5">
      <w:pPr>
        <w:widowControl w:val="0"/>
        <w:numPr>
          <w:ilvl w:val="0"/>
          <w:numId w:val="19"/>
        </w:numPr>
        <w:tabs>
          <w:tab w:val="clear" w:pos="720"/>
          <w:tab w:val="left" w:pos="567"/>
        </w:tabs>
        <w:spacing w:line="276" w:lineRule="auto"/>
        <w:ind w:left="567" w:hanging="425"/>
        <w:rPr>
          <w:szCs w:val="24"/>
        </w:rPr>
      </w:pPr>
      <w:r w:rsidRPr="00C66BC2">
        <w:rPr>
          <w:szCs w:val="24"/>
        </w:rPr>
        <w:t>Investigate a historical or recent instance of partition such as those in India, Pakistan, or Bosnia. What problems did it solve, and what problems did it create?</w:t>
      </w:r>
    </w:p>
    <w:p w:rsidR="001C5EC5" w:rsidRPr="00C66BC2" w:rsidRDefault="001C5EC5" w:rsidP="00136EC5">
      <w:pPr>
        <w:widowControl w:val="0"/>
        <w:spacing w:line="276" w:lineRule="auto"/>
        <w:ind w:left="360"/>
        <w:rPr>
          <w:szCs w:val="24"/>
        </w:rPr>
      </w:pPr>
    </w:p>
    <w:p w:rsidR="001C5EC5" w:rsidRPr="00C66BC2" w:rsidRDefault="00C67324" w:rsidP="00C67324">
      <w:pPr>
        <w:widowControl w:val="0"/>
        <w:numPr>
          <w:ilvl w:val="0"/>
          <w:numId w:val="19"/>
        </w:numPr>
        <w:tabs>
          <w:tab w:val="clear" w:pos="720"/>
          <w:tab w:val="left" w:pos="567"/>
        </w:tabs>
        <w:spacing w:line="276" w:lineRule="auto"/>
        <w:ind w:left="567" w:hanging="425"/>
        <w:rPr>
          <w:szCs w:val="24"/>
        </w:rPr>
      </w:pPr>
      <w:r>
        <w:rPr>
          <w:szCs w:val="24"/>
        </w:rPr>
        <w:t>Read Document</w:t>
      </w:r>
    </w:p>
    <w:p w:rsidR="001C5EC5" w:rsidRPr="00C66BC2" w:rsidRDefault="00FD7072" w:rsidP="00C67324">
      <w:pPr>
        <w:widowControl w:val="0"/>
        <w:tabs>
          <w:tab w:val="left" w:pos="567"/>
        </w:tabs>
        <w:spacing w:line="276" w:lineRule="auto"/>
        <w:ind w:left="567"/>
        <w:rPr>
          <w:szCs w:val="24"/>
        </w:rPr>
      </w:pPr>
      <w:r>
        <w:rPr>
          <w:szCs w:val="24"/>
        </w:rPr>
        <w:t xml:space="preserve">KEYWORD: </w:t>
      </w:r>
      <w:r w:rsidR="001C5EC5" w:rsidRPr="00C66BC2">
        <w:rPr>
          <w:szCs w:val="24"/>
        </w:rPr>
        <w:t>racial profiling</w:t>
      </w:r>
    </w:p>
    <w:p w:rsidR="001C5EC5" w:rsidRPr="00C66BC2" w:rsidRDefault="004E292A" w:rsidP="00C67324">
      <w:pPr>
        <w:widowControl w:val="0"/>
        <w:tabs>
          <w:tab w:val="left" w:pos="567"/>
        </w:tabs>
        <w:spacing w:line="276" w:lineRule="auto"/>
        <w:ind w:left="567"/>
        <w:rPr>
          <w:szCs w:val="24"/>
        </w:rPr>
      </w:pPr>
      <w:r w:rsidRPr="00C66BC2">
        <w:rPr>
          <w:szCs w:val="24"/>
        </w:rPr>
        <w:t>Using EBSCO, f</w:t>
      </w:r>
      <w:r w:rsidR="001C5EC5" w:rsidRPr="00C66BC2">
        <w:rPr>
          <w:szCs w:val="24"/>
        </w:rPr>
        <w:t>ind three articles that deal with racial profiling.</w:t>
      </w:r>
      <w:r w:rsidR="00FD7072">
        <w:rPr>
          <w:szCs w:val="24"/>
        </w:rPr>
        <w:t xml:space="preserve"> </w:t>
      </w:r>
      <w:r w:rsidR="001C5EC5" w:rsidRPr="00C66BC2">
        <w:rPr>
          <w:szCs w:val="24"/>
        </w:rPr>
        <w:t xml:space="preserve">Write a short paper </w:t>
      </w:r>
      <w:r w:rsidR="00AA0220" w:rsidRPr="00C66BC2">
        <w:rPr>
          <w:szCs w:val="24"/>
        </w:rPr>
        <w:t>s</w:t>
      </w:r>
      <w:r w:rsidR="001C5EC5" w:rsidRPr="00C66BC2">
        <w:rPr>
          <w:szCs w:val="24"/>
        </w:rPr>
        <w:t>upported with empirical</w:t>
      </w:r>
      <w:r w:rsidR="00AA0220" w:rsidRPr="00C66BC2">
        <w:rPr>
          <w:szCs w:val="24"/>
        </w:rPr>
        <w:t xml:space="preserve"> </w:t>
      </w:r>
      <w:r w:rsidR="001C5EC5" w:rsidRPr="00C66BC2">
        <w:rPr>
          <w:szCs w:val="24"/>
        </w:rPr>
        <w:t>evidence stating whether or not racial profiling is racist or whether it is a necessary police tool for law enforcement officials to use to better protect and serve the community.</w:t>
      </w:r>
    </w:p>
    <w:p w:rsidR="001C5EC5" w:rsidRPr="00C66BC2" w:rsidRDefault="001C5EC5" w:rsidP="00C67324">
      <w:pPr>
        <w:widowControl w:val="0"/>
        <w:tabs>
          <w:tab w:val="left" w:pos="567"/>
        </w:tabs>
        <w:spacing w:line="276" w:lineRule="auto"/>
        <w:ind w:left="567"/>
        <w:rPr>
          <w:szCs w:val="24"/>
        </w:rPr>
      </w:pPr>
    </w:p>
    <w:p w:rsidR="00C67324" w:rsidRDefault="00C67324" w:rsidP="00C67324">
      <w:pPr>
        <w:widowControl w:val="0"/>
        <w:numPr>
          <w:ilvl w:val="0"/>
          <w:numId w:val="19"/>
        </w:numPr>
        <w:tabs>
          <w:tab w:val="clear" w:pos="720"/>
          <w:tab w:val="left" w:pos="567"/>
        </w:tabs>
        <w:spacing w:line="276" w:lineRule="auto"/>
        <w:ind w:left="567" w:hanging="425"/>
        <w:rPr>
          <w:szCs w:val="24"/>
        </w:rPr>
      </w:pPr>
      <w:r>
        <w:rPr>
          <w:szCs w:val="24"/>
        </w:rPr>
        <w:t>Read Document</w:t>
      </w:r>
    </w:p>
    <w:p w:rsidR="001C5EC5" w:rsidRPr="00C66BC2" w:rsidRDefault="001C5EC5" w:rsidP="00C67324">
      <w:pPr>
        <w:widowControl w:val="0"/>
        <w:tabs>
          <w:tab w:val="left" w:pos="567"/>
        </w:tabs>
        <w:spacing w:line="276" w:lineRule="auto"/>
        <w:ind w:left="567"/>
        <w:rPr>
          <w:szCs w:val="24"/>
        </w:rPr>
      </w:pPr>
      <w:r w:rsidRPr="00C66BC2">
        <w:rPr>
          <w:szCs w:val="24"/>
        </w:rPr>
        <w:t>KEYWORD:</w:t>
      </w:r>
      <w:r w:rsidR="00FD7072">
        <w:rPr>
          <w:szCs w:val="24"/>
        </w:rPr>
        <w:t xml:space="preserve"> </w:t>
      </w:r>
      <w:r w:rsidRPr="00C66BC2">
        <w:rPr>
          <w:szCs w:val="24"/>
        </w:rPr>
        <w:t>multiracial</w:t>
      </w:r>
    </w:p>
    <w:p w:rsidR="001C5EC5" w:rsidRPr="00C67324" w:rsidRDefault="001C5EC5" w:rsidP="00C67324">
      <w:pPr>
        <w:widowControl w:val="0"/>
        <w:tabs>
          <w:tab w:val="left" w:pos="567"/>
        </w:tabs>
        <w:spacing w:line="276" w:lineRule="auto"/>
        <w:ind w:left="567"/>
        <w:rPr>
          <w:szCs w:val="24"/>
        </w:rPr>
      </w:pPr>
      <w:r w:rsidRPr="00C67324">
        <w:rPr>
          <w:szCs w:val="24"/>
        </w:rPr>
        <w:t xml:space="preserve">Find article number: </w:t>
      </w:r>
      <w:r w:rsidRPr="00C67324">
        <w:rPr>
          <w:rStyle w:val="medium-font"/>
          <w:i/>
          <w:iCs/>
          <w:szCs w:val="24"/>
        </w:rPr>
        <w:t>AN 20043865.</w:t>
      </w:r>
      <w:r w:rsidR="00FD7072" w:rsidRPr="00C67324">
        <w:rPr>
          <w:rStyle w:val="medium-font"/>
          <w:i/>
          <w:iCs/>
          <w:szCs w:val="24"/>
        </w:rPr>
        <w:t xml:space="preserve"> </w:t>
      </w:r>
      <w:r w:rsidRPr="00C67324">
        <w:rPr>
          <w:szCs w:val="24"/>
        </w:rPr>
        <w:t xml:space="preserve">The article presents information on personal experiences of Corey Laeblein of Brooklyn, who is a </w:t>
      </w:r>
      <w:r w:rsidRPr="00C67324">
        <w:rPr>
          <w:rStyle w:val="a9"/>
          <w:bCs/>
          <w:szCs w:val="24"/>
        </w:rPr>
        <w:t>multiracial</w:t>
      </w:r>
      <w:r w:rsidRPr="00C67324">
        <w:rPr>
          <w:szCs w:val="24"/>
        </w:rPr>
        <w:t xml:space="preserve"> child. The number of </w:t>
      </w:r>
      <w:r w:rsidRPr="00C67324">
        <w:rPr>
          <w:rStyle w:val="a9"/>
          <w:bCs/>
          <w:szCs w:val="24"/>
        </w:rPr>
        <w:t>multiracial</w:t>
      </w:r>
      <w:r w:rsidRPr="00C67324">
        <w:rPr>
          <w:szCs w:val="24"/>
        </w:rPr>
        <w:t xml:space="preserve"> children quadrupled to 2 million between 1970 and 1990 according to Census figures. Laeblein says that being half black and half white, he didn’t have a clique or a group to identify with. He used to categorize himself as mulatto and some people might find that word offensive or derogatory. Being a multiracial kid gives one a broader perspective on the world and ho</w:t>
      </w:r>
      <w:r w:rsidR="00C67324">
        <w:rPr>
          <w:szCs w:val="24"/>
        </w:rPr>
        <w:t xml:space="preserve">w people relate to each other. </w:t>
      </w:r>
      <w:r w:rsidRPr="00C67324">
        <w:rPr>
          <w:szCs w:val="24"/>
        </w:rPr>
        <w:t>Write a short paper stating whether or not you agree or disagree with the overall argument of Cory Laeblein. How would you equate his findings with the election of Barack Obama as president?</w:t>
      </w:r>
    </w:p>
    <w:p w:rsidR="001C5EC5" w:rsidRPr="00C66BC2" w:rsidRDefault="001C5EC5" w:rsidP="00136EC5">
      <w:pPr>
        <w:pStyle w:val="1"/>
        <w:keepNext w:val="0"/>
        <w:autoSpaceDE/>
        <w:autoSpaceDN/>
        <w:adjustRightInd/>
        <w:spacing w:line="276" w:lineRule="auto"/>
        <w:rPr>
          <w:rFonts w:ascii="Times New Roman" w:hAnsi="Times New Roman"/>
          <w:sz w:val="24"/>
          <w:szCs w:val="24"/>
        </w:rPr>
      </w:pPr>
    </w:p>
    <w:p w:rsidR="001C5EC5" w:rsidRPr="00786914" w:rsidRDefault="00786914" w:rsidP="00136EC5">
      <w:pPr>
        <w:pStyle w:val="1"/>
        <w:keepNext w:val="0"/>
        <w:autoSpaceDE/>
        <w:autoSpaceDN/>
        <w:adjustRightInd/>
        <w:spacing w:line="276" w:lineRule="auto"/>
        <w:rPr>
          <w:rFonts w:ascii="Times New Roman" w:hAnsi="Times New Roman"/>
          <w:b/>
          <w:sz w:val="28"/>
          <w:szCs w:val="28"/>
          <w:u w:val="none"/>
        </w:rPr>
      </w:pPr>
      <w:r w:rsidRPr="00786914">
        <w:rPr>
          <w:rFonts w:ascii="Times New Roman" w:hAnsi="Times New Roman"/>
          <w:b/>
          <w:sz w:val="28"/>
          <w:szCs w:val="28"/>
          <w:u w:val="none"/>
        </w:rPr>
        <w:t>Multimedia Resources</w:t>
      </w:r>
    </w:p>
    <w:p w:rsidR="001C5EC5" w:rsidRPr="00C66BC2" w:rsidRDefault="001C5EC5" w:rsidP="00136EC5">
      <w:pPr>
        <w:widowControl w:val="0"/>
        <w:spacing w:line="276" w:lineRule="auto"/>
        <w:rPr>
          <w:szCs w:val="24"/>
        </w:rPr>
      </w:pPr>
    </w:p>
    <w:p w:rsidR="001C5EC5" w:rsidRPr="00C66BC2" w:rsidRDefault="001C5EC5" w:rsidP="00136EC5">
      <w:pPr>
        <w:widowControl w:val="0"/>
        <w:numPr>
          <w:ilvl w:val="0"/>
          <w:numId w:val="11"/>
        </w:numPr>
        <w:tabs>
          <w:tab w:val="clear" w:pos="720"/>
          <w:tab w:val="num" w:pos="567"/>
        </w:tabs>
        <w:spacing w:line="276" w:lineRule="auto"/>
        <w:ind w:left="567" w:hanging="425"/>
        <w:rPr>
          <w:szCs w:val="24"/>
        </w:rPr>
      </w:pPr>
      <w:r w:rsidRPr="00C66BC2">
        <w:rPr>
          <w:szCs w:val="24"/>
        </w:rPr>
        <w:t xml:space="preserve">“Cross-cultural Comparisons: Gender Roles,” (1994, 60 min). </w:t>
      </w:r>
      <w:r w:rsidR="007B0B31" w:rsidRPr="00C66BC2">
        <w:rPr>
          <w:szCs w:val="24"/>
        </w:rPr>
        <w:t xml:space="preserve">DVD </w:t>
      </w:r>
      <w:r w:rsidR="007B0B31">
        <w:rPr>
          <w:szCs w:val="24"/>
        </w:rPr>
        <w:t xml:space="preserve">available </w:t>
      </w:r>
      <w:r w:rsidRPr="00C66BC2">
        <w:rPr>
          <w:szCs w:val="24"/>
        </w:rPr>
        <w:t>from Insight Media.</w:t>
      </w:r>
    </w:p>
    <w:p w:rsidR="001C5EC5" w:rsidRPr="00C66BC2" w:rsidRDefault="001C5EC5" w:rsidP="00136EC5">
      <w:pPr>
        <w:widowControl w:val="0"/>
        <w:numPr>
          <w:ilvl w:val="0"/>
          <w:numId w:val="11"/>
        </w:numPr>
        <w:tabs>
          <w:tab w:val="clear" w:pos="720"/>
          <w:tab w:val="num" w:pos="567"/>
        </w:tabs>
        <w:spacing w:line="276" w:lineRule="auto"/>
        <w:ind w:left="567" w:hanging="425"/>
        <w:rPr>
          <w:szCs w:val="24"/>
        </w:rPr>
      </w:pPr>
      <w:r w:rsidRPr="00C66BC2">
        <w:rPr>
          <w:szCs w:val="24"/>
        </w:rPr>
        <w:t>“Culture, Identity, and Behavior,”</w:t>
      </w:r>
      <w:r w:rsidR="00FD7072">
        <w:rPr>
          <w:szCs w:val="24"/>
        </w:rPr>
        <w:t xml:space="preserve"> </w:t>
      </w:r>
      <w:r w:rsidRPr="00C66BC2">
        <w:rPr>
          <w:szCs w:val="24"/>
        </w:rPr>
        <w:t>(2003, 35 min.)</w:t>
      </w:r>
      <w:r w:rsidR="007B0B31">
        <w:rPr>
          <w:szCs w:val="24"/>
        </w:rPr>
        <w:t>.</w:t>
      </w:r>
      <w:r w:rsidRPr="00C66BC2">
        <w:rPr>
          <w:szCs w:val="24"/>
        </w:rPr>
        <w:t xml:space="preserve"> DVD </w:t>
      </w:r>
      <w:r w:rsidR="007B0B31">
        <w:rPr>
          <w:szCs w:val="24"/>
        </w:rPr>
        <w:t xml:space="preserve">available </w:t>
      </w:r>
      <w:r w:rsidRPr="00C66BC2">
        <w:rPr>
          <w:szCs w:val="24"/>
        </w:rPr>
        <w:t>from Insight Media</w:t>
      </w:r>
      <w:r w:rsidR="00273CE9">
        <w:rPr>
          <w:szCs w:val="24"/>
        </w:rPr>
        <w:t>.</w:t>
      </w:r>
    </w:p>
    <w:p w:rsidR="001C5EC5" w:rsidRPr="00C66BC2" w:rsidRDefault="001C5EC5" w:rsidP="00136EC5">
      <w:pPr>
        <w:widowControl w:val="0"/>
        <w:numPr>
          <w:ilvl w:val="0"/>
          <w:numId w:val="11"/>
        </w:numPr>
        <w:tabs>
          <w:tab w:val="clear" w:pos="720"/>
          <w:tab w:val="num" w:pos="567"/>
        </w:tabs>
        <w:spacing w:line="276" w:lineRule="auto"/>
        <w:ind w:left="567" w:hanging="425"/>
        <w:rPr>
          <w:szCs w:val="24"/>
        </w:rPr>
      </w:pPr>
      <w:r w:rsidRPr="00C66BC2">
        <w:rPr>
          <w:szCs w:val="24"/>
        </w:rPr>
        <w:t>“Them and Us: Cultural Awareness,” (2007, 25 min.). DVD available from Insight Media.</w:t>
      </w:r>
    </w:p>
    <w:p w:rsidR="001C5EC5" w:rsidRPr="00C66BC2" w:rsidRDefault="001C5EC5" w:rsidP="00136EC5">
      <w:pPr>
        <w:widowControl w:val="0"/>
        <w:numPr>
          <w:ilvl w:val="0"/>
          <w:numId w:val="22"/>
        </w:numPr>
        <w:tabs>
          <w:tab w:val="clear" w:pos="720"/>
          <w:tab w:val="num" w:pos="567"/>
        </w:tabs>
        <w:spacing w:line="276" w:lineRule="auto"/>
        <w:ind w:left="567" w:hanging="425"/>
        <w:rPr>
          <w:szCs w:val="24"/>
        </w:rPr>
      </w:pPr>
      <w:r w:rsidRPr="00C66BC2">
        <w:rPr>
          <w:szCs w:val="24"/>
        </w:rPr>
        <w:t>“Cross-Cultural Communication: How Culture Affects Communication,” (2005, 20 min.). DVD available from Insight Media.</w:t>
      </w:r>
    </w:p>
    <w:p w:rsidR="001C5EC5" w:rsidRPr="00C66BC2" w:rsidRDefault="001C5EC5" w:rsidP="00136EC5">
      <w:pPr>
        <w:widowControl w:val="0"/>
        <w:numPr>
          <w:ilvl w:val="0"/>
          <w:numId w:val="22"/>
        </w:numPr>
        <w:tabs>
          <w:tab w:val="clear" w:pos="720"/>
          <w:tab w:val="num" w:pos="567"/>
        </w:tabs>
        <w:spacing w:line="276" w:lineRule="auto"/>
        <w:ind w:left="567" w:hanging="425"/>
        <w:rPr>
          <w:szCs w:val="24"/>
        </w:rPr>
      </w:pPr>
      <w:r w:rsidRPr="00C66BC2">
        <w:rPr>
          <w:szCs w:val="24"/>
        </w:rPr>
        <w:t>“Nonverbal Communication and Culture,” (2005, 20 min.). DVD available from Insight Media.</w:t>
      </w:r>
    </w:p>
    <w:p w:rsidR="001C5EC5" w:rsidRPr="00C66BC2" w:rsidRDefault="001C5EC5" w:rsidP="00136EC5">
      <w:pPr>
        <w:widowControl w:val="0"/>
        <w:numPr>
          <w:ilvl w:val="0"/>
          <w:numId w:val="22"/>
        </w:numPr>
        <w:tabs>
          <w:tab w:val="clear" w:pos="720"/>
          <w:tab w:val="num" w:pos="567"/>
        </w:tabs>
        <w:spacing w:line="276" w:lineRule="auto"/>
        <w:ind w:left="567" w:hanging="425"/>
        <w:rPr>
          <w:szCs w:val="24"/>
        </w:rPr>
      </w:pPr>
      <w:r w:rsidRPr="00C66BC2">
        <w:rPr>
          <w:szCs w:val="24"/>
        </w:rPr>
        <w:t xml:space="preserve">“Missing Women: Female Selective Abortion and Infanticide,” (2006, </w:t>
      </w:r>
      <w:r w:rsidR="00F5019B" w:rsidRPr="00C66BC2">
        <w:rPr>
          <w:szCs w:val="24"/>
        </w:rPr>
        <w:t>5</w:t>
      </w:r>
      <w:r w:rsidR="00F5019B">
        <w:rPr>
          <w:szCs w:val="24"/>
        </w:rPr>
        <w:t>4</w:t>
      </w:r>
      <w:r w:rsidR="00F5019B" w:rsidRPr="00C66BC2">
        <w:rPr>
          <w:szCs w:val="24"/>
        </w:rPr>
        <w:t xml:space="preserve"> </w:t>
      </w:r>
      <w:r w:rsidRPr="00C66BC2">
        <w:rPr>
          <w:szCs w:val="24"/>
        </w:rPr>
        <w:t>min.). DVD available from Films for the Humanities &amp; Sciences.</w:t>
      </w:r>
    </w:p>
    <w:p w:rsidR="001C5EC5" w:rsidRPr="00C66BC2" w:rsidRDefault="001C5EC5" w:rsidP="00136EC5">
      <w:pPr>
        <w:widowControl w:val="0"/>
        <w:numPr>
          <w:ilvl w:val="0"/>
          <w:numId w:val="22"/>
        </w:numPr>
        <w:tabs>
          <w:tab w:val="clear" w:pos="720"/>
          <w:tab w:val="num" w:pos="567"/>
        </w:tabs>
        <w:spacing w:line="276" w:lineRule="auto"/>
        <w:ind w:left="567" w:hanging="425"/>
        <w:rPr>
          <w:szCs w:val="24"/>
        </w:rPr>
      </w:pPr>
      <w:r w:rsidRPr="00C66BC2">
        <w:rPr>
          <w:szCs w:val="24"/>
        </w:rPr>
        <w:t xml:space="preserve">“Race and Sex: What We Think (But Can’t Say),” (2006, </w:t>
      </w:r>
      <w:r w:rsidR="00F5019B" w:rsidRPr="00C66BC2">
        <w:rPr>
          <w:szCs w:val="24"/>
        </w:rPr>
        <w:t>4</w:t>
      </w:r>
      <w:r w:rsidR="00F5019B">
        <w:rPr>
          <w:szCs w:val="24"/>
        </w:rPr>
        <w:t>0</w:t>
      </w:r>
      <w:r w:rsidR="00F5019B" w:rsidRPr="00C66BC2">
        <w:rPr>
          <w:szCs w:val="24"/>
        </w:rPr>
        <w:t xml:space="preserve"> </w:t>
      </w:r>
      <w:r w:rsidRPr="00C66BC2">
        <w:rPr>
          <w:szCs w:val="24"/>
        </w:rPr>
        <w:t>min.). DVD available from Films for the Humanities &amp; Sciences.</w:t>
      </w:r>
    </w:p>
    <w:p w:rsidR="001C5EC5" w:rsidRPr="00C66BC2" w:rsidRDefault="001C5EC5" w:rsidP="00136EC5">
      <w:pPr>
        <w:widowControl w:val="0"/>
        <w:numPr>
          <w:ilvl w:val="0"/>
          <w:numId w:val="22"/>
        </w:numPr>
        <w:tabs>
          <w:tab w:val="clear" w:pos="720"/>
          <w:tab w:val="num" w:pos="567"/>
        </w:tabs>
        <w:spacing w:line="276" w:lineRule="auto"/>
        <w:ind w:left="567" w:hanging="425"/>
        <w:rPr>
          <w:szCs w:val="24"/>
        </w:rPr>
      </w:pPr>
      <w:r w:rsidRPr="00C66BC2">
        <w:rPr>
          <w:szCs w:val="24"/>
        </w:rPr>
        <w:t>“Coming of Age: Ethnographic Profiles from a Global Perspective,” (2005, 60 min.). DVD available from Films for the Humanities &amp; Sciences.</w:t>
      </w:r>
    </w:p>
    <w:p w:rsidR="001C5EC5" w:rsidRPr="00C66BC2" w:rsidRDefault="001C5EC5" w:rsidP="00136EC5">
      <w:pPr>
        <w:widowControl w:val="0"/>
        <w:numPr>
          <w:ilvl w:val="0"/>
          <w:numId w:val="11"/>
        </w:numPr>
        <w:tabs>
          <w:tab w:val="clear" w:pos="720"/>
          <w:tab w:val="num" w:pos="567"/>
        </w:tabs>
        <w:spacing w:line="276" w:lineRule="auto"/>
        <w:ind w:left="567" w:hanging="425"/>
        <w:rPr>
          <w:szCs w:val="24"/>
        </w:rPr>
      </w:pPr>
      <w:r w:rsidRPr="00C66BC2">
        <w:rPr>
          <w:szCs w:val="24"/>
        </w:rPr>
        <w:t>“Living in the Hyphen: Cultural Identity in a Multiethnic Society,” (2005, 45 min.). DVD available from Films for the Humanities &amp; Sciences.</w:t>
      </w:r>
    </w:p>
    <w:p w:rsidR="001C5EC5" w:rsidRPr="00C66BC2" w:rsidRDefault="001C5EC5" w:rsidP="00136EC5">
      <w:pPr>
        <w:widowControl w:val="0"/>
        <w:numPr>
          <w:ilvl w:val="0"/>
          <w:numId w:val="11"/>
        </w:numPr>
        <w:tabs>
          <w:tab w:val="clear" w:pos="720"/>
          <w:tab w:val="num" w:pos="567"/>
        </w:tabs>
        <w:spacing w:line="276" w:lineRule="auto"/>
        <w:ind w:left="567" w:hanging="425"/>
        <w:rPr>
          <w:szCs w:val="24"/>
        </w:rPr>
      </w:pPr>
      <w:r w:rsidRPr="00C66BC2">
        <w:rPr>
          <w:szCs w:val="24"/>
        </w:rPr>
        <w:t>“A Question of Identity: What Is Race?,” (2003, 23 min.). DVD available from Films for the Humanities &amp; Sciences.</w:t>
      </w:r>
    </w:p>
    <w:p w:rsidR="001C5EC5" w:rsidRPr="00C66BC2" w:rsidRDefault="001C5EC5" w:rsidP="00136EC5">
      <w:pPr>
        <w:widowControl w:val="0"/>
        <w:spacing w:line="276" w:lineRule="auto"/>
        <w:rPr>
          <w:szCs w:val="24"/>
        </w:rPr>
      </w:pPr>
    </w:p>
    <w:sectPr w:rsidR="001C5EC5" w:rsidRPr="00C66BC2" w:rsidSect="001C5EC5">
      <w:headerReference w:type="default" r:id="rId7"/>
      <w:footerReference w:type="even"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AC" w:rsidRDefault="00372BAC">
      <w:r>
        <w:separator/>
      </w:r>
    </w:p>
  </w:endnote>
  <w:endnote w:type="continuationSeparator" w:id="0">
    <w:p w:rsidR="00372BAC" w:rsidRDefault="00372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M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F1" w:rsidRDefault="007E5D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E5DF1" w:rsidRDefault="007E5DF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F1" w:rsidRPr="00C66BC2" w:rsidRDefault="007E5DF1">
    <w:pPr>
      <w:pStyle w:val="a5"/>
      <w:jc w:val="center"/>
      <w:rPr>
        <w:noProof/>
        <w:sz w:val="20"/>
      </w:rPr>
    </w:pPr>
    <w:r w:rsidRPr="00C66BC2">
      <w:rPr>
        <w:sz w:val="20"/>
      </w:rPr>
      <w:fldChar w:fldCharType="begin"/>
    </w:r>
    <w:r w:rsidRPr="00C66BC2">
      <w:rPr>
        <w:sz w:val="20"/>
      </w:rPr>
      <w:instrText xml:space="preserve"> PAGE   \* MERGEFORMAT </w:instrText>
    </w:r>
    <w:r w:rsidRPr="00C66BC2">
      <w:rPr>
        <w:sz w:val="20"/>
      </w:rPr>
      <w:fldChar w:fldCharType="separate"/>
    </w:r>
    <w:r w:rsidR="0026736C">
      <w:rPr>
        <w:noProof/>
        <w:sz w:val="20"/>
      </w:rPr>
      <w:t>1</w:t>
    </w:r>
    <w:r w:rsidRPr="00C66BC2">
      <w:rPr>
        <w:noProof/>
        <w:sz w:val="20"/>
      </w:rPr>
      <w:fldChar w:fldCharType="end"/>
    </w:r>
  </w:p>
  <w:p w:rsidR="007E5DF1" w:rsidRPr="00C66BC2" w:rsidRDefault="007E5DF1" w:rsidP="00C66BC2">
    <w:pPr>
      <w:jc w:val="center"/>
      <w:rPr>
        <w:sz w:val="20"/>
      </w:rPr>
    </w:pPr>
    <w:r w:rsidRPr="00C66BC2">
      <w:rPr>
        <w:sz w:val="20"/>
      </w:rPr>
      <w:t>Copyright © 2015, 2012, 2011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AC" w:rsidRDefault="00372BAC">
      <w:r>
        <w:separator/>
      </w:r>
    </w:p>
  </w:footnote>
  <w:footnote w:type="continuationSeparator" w:id="0">
    <w:p w:rsidR="00372BAC" w:rsidRDefault="00372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DF1" w:rsidRPr="00C66BC2" w:rsidRDefault="007E5DF1">
    <w:pPr>
      <w:pStyle w:val="a3"/>
      <w:rPr>
        <w:sz w:val="20"/>
      </w:rPr>
    </w:pPr>
    <w:r w:rsidRPr="00C9647C">
      <w:rPr>
        <w:sz w:val="20"/>
      </w:rPr>
      <w:t>Schaefer, Racial and Ethnic Groups, 14/e, 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70C5"/>
    <w:multiLevelType w:val="hybridMultilevel"/>
    <w:tmpl w:val="127EC3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B962D16"/>
    <w:multiLevelType w:val="hybridMultilevel"/>
    <w:tmpl w:val="C1B01956"/>
    <w:lvl w:ilvl="0" w:tplc="40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2B97788"/>
    <w:multiLevelType w:val="hybridMultilevel"/>
    <w:tmpl w:val="04CED572"/>
    <w:lvl w:ilvl="0">
      <w:start w:val="4"/>
      <w:numFmt w:val="lowerLetter"/>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3" w15:restartNumberingAfterBreak="0">
    <w:nsid w:val="154D6D9B"/>
    <w:multiLevelType w:val="hybridMultilevel"/>
    <w:tmpl w:val="58A8BFF4"/>
    <w:lvl w:ilvl="0" w:tplc="4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6917B22"/>
    <w:multiLevelType w:val="hybridMultilevel"/>
    <w:tmpl w:val="BF6ABC04"/>
    <w:lvl w:ilvl="0" w:tplc="11729BC0">
      <w:start w:val="26"/>
      <w:numFmt w:val="decimal"/>
      <w:lvlText w:val="%1."/>
      <w:lvlJc w:val="left"/>
      <w:pPr>
        <w:tabs>
          <w:tab w:val="num" w:pos="720"/>
        </w:tabs>
        <w:ind w:left="720" w:hanging="360"/>
      </w:pPr>
      <w:rPr>
        <w:rFonts w:hint="default"/>
      </w:rPr>
    </w:lvl>
    <w:lvl w:ilvl="1" w:tplc="755226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E374D"/>
    <w:multiLevelType w:val="hybridMultilevel"/>
    <w:tmpl w:val="872635D8"/>
    <w:lvl w:ilvl="0" w:tplc="40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0B57185"/>
    <w:multiLevelType w:val="hybridMultilevel"/>
    <w:tmpl w:val="AE906292"/>
    <w:lvl w:ilvl="0" w:tplc="40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4726290"/>
    <w:multiLevelType w:val="hybridMultilevel"/>
    <w:tmpl w:val="2D36F168"/>
    <w:lvl w:ilvl="0" w:tplc="04D0F912">
      <w:start w:val="1"/>
      <w:numFmt w:val="decimal"/>
      <w:lvlText w:val="%1."/>
      <w:lvlJc w:val="left"/>
      <w:pPr>
        <w:tabs>
          <w:tab w:val="num" w:pos="360"/>
        </w:tabs>
        <w:ind w:left="360" w:hanging="360"/>
      </w:pPr>
      <w:rPr>
        <w:rFonts w:hint="default"/>
      </w:rPr>
    </w:lvl>
    <w:lvl w:ilvl="1" w:tplc="B2C48170">
      <w:start w:val="1"/>
      <w:numFmt w:val="lowerLetter"/>
      <w:lvlText w:val="%2."/>
      <w:lvlJc w:val="left"/>
      <w:pPr>
        <w:tabs>
          <w:tab w:val="num" w:pos="792"/>
        </w:tabs>
        <w:ind w:left="792" w:hanging="432"/>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475A0D"/>
    <w:multiLevelType w:val="hybridMultilevel"/>
    <w:tmpl w:val="EE34D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6E742C"/>
    <w:multiLevelType w:val="hybridMultilevel"/>
    <w:tmpl w:val="6554CF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7CB5B30"/>
    <w:multiLevelType w:val="hybridMultilevel"/>
    <w:tmpl w:val="32B24130"/>
    <w:lvl w:ilvl="0" w:tplc="4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9EB5AED"/>
    <w:multiLevelType w:val="hybridMultilevel"/>
    <w:tmpl w:val="1C149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A210B9"/>
    <w:multiLevelType w:val="hybridMultilevel"/>
    <w:tmpl w:val="B80E820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B42FE1"/>
    <w:multiLevelType w:val="hybridMultilevel"/>
    <w:tmpl w:val="1B527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D74279"/>
    <w:multiLevelType w:val="hybridMultilevel"/>
    <w:tmpl w:val="D6E0F9E6"/>
    <w:lvl w:ilvl="0" w:tplc="40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F43590F"/>
    <w:multiLevelType w:val="hybridMultilevel"/>
    <w:tmpl w:val="D3005084"/>
    <w:lvl w:ilvl="0" w:tplc="4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8BE1298"/>
    <w:multiLevelType w:val="hybridMultilevel"/>
    <w:tmpl w:val="0046F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E76A4"/>
    <w:multiLevelType w:val="hybridMultilevel"/>
    <w:tmpl w:val="84428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37FE7"/>
    <w:multiLevelType w:val="hybridMultilevel"/>
    <w:tmpl w:val="2A7E7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E5613A"/>
    <w:multiLevelType w:val="hybridMultilevel"/>
    <w:tmpl w:val="F1946540"/>
    <w:lvl w:ilvl="0" w:tplc="A80669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71A7346"/>
    <w:multiLevelType w:val="hybridMultilevel"/>
    <w:tmpl w:val="0C3EE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490C5A"/>
    <w:multiLevelType w:val="hybridMultilevel"/>
    <w:tmpl w:val="046AB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05857"/>
    <w:multiLevelType w:val="hybridMultilevel"/>
    <w:tmpl w:val="B2645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D30C9"/>
    <w:multiLevelType w:val="multilevel"/>
    <w:tmpl w:val="B69ADA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12E20F2"/>
    <w:multiLevelType w:val="hybridMultilevel"/>
    <w:tmpl w:val="3BC8F5FA"/>
    <w:lvl w:ilvl="0" w:tplc="4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7CA1830"/>
    <w:multiLevelType w:val="hybridMultilevel"/>
    <w:tmpl w:val="47364B7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Times New Roman Bold MS"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Times New Roman Bold MS"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Times New Roman Bold MS"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26" w15:restartNumberingAfterBreak="0">
    <w:nsid w:val="57CA389F"/>
    <w:multiLevelType w:val="hybridMultilevel"/>
    <w:tmpl w:val="C66EEA6C"/>
    <w:lvl w:ilvl="0" w:tplc="40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C1F4BE4"/>
    <w:multiLevelType w:val="hybridMultilevel"/>
    <w:tmpl w:val="724C55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imes New Roman Bold M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imes New Roman Bold M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imes New Roman Bold M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DC223F8"/>
    <w:multiLevelType w:val="hybridMultilevel"/>
    <w:tmpl w:val="5094C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237A5"/>
    <w:multiLevelType w:val="hybridMultilevel"/>
    <w:tmpl w:val="459CFAB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177543D"/>
    <w:multiLevelType w:val="hybridMultilevel"/>
    <w:tmpl w:val="8CD0B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50C3B"/>
    <w:multiLevelType w:val="hybridMultilevel"/>
    <w:tmpl w:val="C79E985C"/>
    <w:lvl w:ilvl="0" w:tplc="4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C9121B"/>
    <w:multiLevelType w:val="hybridMultilevel"/>
    <w:tmpl w:val="7E2CE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B5A94"/>
    <w:multiLevelType w:val="hybridMultilevel"/>
    <w:tmpl w:val="33B4E2EC"/>
    <w:lvl w:ilvl="0" w:tplc="4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6F51432"/>
    <w:multiLevelType w:val="hybridMultilevel"/>
    <w:tmpl w:val="CA92E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2307A6"/>
    <w:multiLevelType w:val="hybridMultilevel"/>
    <w:tmpl w:val="3FA4E0D4"/>
    <w:lvl w:ilvl="0" w:tplc="AE1AB6F8">
      <w:start w:val="70"/>
      <w:numFmt w:val="decimal"/>
      <w:lvlText w:val="%1."/>
      <w:lvlJc w:val="left"/>
      <w:pPr>
        <w:tabs>
          <w:tab w:val="num" w:pos="750"/>
        </w:tabs>
        <w:ind w:left="750" w:hanging="390"/>
      </w:pPr>
      <w:rPr>
        <w:rFonts w:hint="default"/>
      </w:rPr>
    </w:lvl>
    <w:lvl w:ilvl="1" w:tplc="BA0AB7A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326293"/>
    <w:multiLevelType w:val="hybridMultilevel"/>
    <w:tmpl w:val="D84ED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B6352C"/>
    <w:multiLevelType w:val="hybridMultilevel"/>
    <w:tmpl w:val="2E48E6B8"/>
    <w:lvl w:ilvl="0" w:tplc="40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A062A0C"/>
    <w:multiLevelType w:val="hybridMultilevel"/>
    <w:tmpl w:val="A5903140"/>
    <w:lvl w:ilvl="0" w:tplc="40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B25432D"/>
    <w:multiLevelType w:val="hybridMultilevel"/>
    <w:tmpl w:val="9EF6DB18"/>
    <w:lvl w:ilvl="0" w:tplc="40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6C62476B"/>
    <w:multiLevelType w:val="hybridMultilevel"/>
    <w:tmpl w:val="26E459AA"/>
    <w:lvl w:ilvl="0" w:tplc="4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FF60FA8"/>
    <w:multiLevelType w:val="hybridMultilevel"/>
    <w:tmpl w:val="80B2998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Times New Roman Bold M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Times New Roman Bold M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Times New Roman Bold M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2" w15:restartNumberingAfterBreak="0">
    <w:nsid w:val="751864D9"/>
    <w:multiLevelType w:val="hybridMultilevel"/>
    <w:tmpl w:val="6F467118"/>
    <w:lvl w:ilvl="0" w:tplc="4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524351A"/>
    <w:multiLevelType w:val="hybridMultilevel"/>
    <w:tmpl w:val="AD7E6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217CC4"/>
    <w:multiLevelType w:val="hybridMultilevel"/>
    <w:tmpl w:val="832A7EAE"/>
    <w:lvl w:ilvl="0" w:tplc="0409000F">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7AFC770C"/>
    <w:multiLevelType w:val="hybridMultilevel"/>
    <w:tmpl w:val="B9823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0E773B"/>
    <w:multiLevelType w:val="hybridMultilevel"/>
    <w:tmpl w:val="CD90B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Bold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Bold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Bold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F27A14"/>
    <w:multiLevelType w:val="hybridMultilevel"/>
    <w:tmpl w:val="29CE32F4"/>
    <w:lvl w:ilvl="0" w:tplc="40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Times New Roman Bold M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New Roman Bold M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New Roman Bold MS"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7"/>
  </w:num>
  <w:num w:numId="3">
    <w:abstractNumId w:val="23"/>
  </w:num>
  <w:num w:numId="4">
    <w:abstractNumId w:val="45"/>
  </w:num>
  <w:num w:numId="5">
    <w:abstractNumId w:val="16"/>
  </w:num>
  <w:num w:numId="6">
    <w:abstractNumId w:val="17"/>
  </w:num>
  <w:num w:numId="7">
    <w:abstractNumId w:val="36"/>
  </w:num>
  <w:num w:numId="8">
    <w:abstractNumId w:val="8"/>
  </w:num>
  <w:num w:numId="9">
    <w:abstractNumId w:val="43"/>
  </w:num>
  <w:num w:numId="10">
    <w:abstractNumId w:val="41"/>
  </w:num>
  <w:num w:numId="11">
    <w:abstractNumId w:val="34"/>
  </w:num>
  <w:num w:numId="12">
    <w:abstractNumId w:val="27"/>
  </w:num>
  <w:num w:numId="13">
    <w:abstractNumId w:val="9"/>
  </w:num>
  <w:num w:numId="14">
    <w:abstractNumId w:val="0"/>
  </w:num>
  <w:num w:numId="15">
    <w:abstractNumId w:val="29"/>
  </w:num>
  <w:num w:numId="16">
    <w:abstractNumId w:val="30"/>
  </w:num>
  <w:num w:numId="17">
    <w:abstractNumId w:val="32"/>
  </w:num>
  <w:num w:numId="18">
    <w:abstractNumId w:val="13"/>
  </w:num>
  <w:num w:numId="19">
    <w:abstractNumId w:val="46"/>
  </w:num>
  <w:num w:numId="20">
    <w:abstractNumId w:val="21"/>
  </w:num>
  <w:num w:numId="21">
    <w:abstractNumId w:val="22"/>
  </w:num>
  <w:num w:numId="22">
    <w:abstractNumId w:val="18"/>
  </w:num>
  <w:num w:numId="23">
    <w:abstractNumId w:val="11"/>
  </w:num>
  <w:num w:numId="24">
    <w:abstractNumId w:val="20"/>
  </w:num>
  <w:num w:numId="25">
    <w:abstractNumId w:val="25"/>
  </w:num>
  <w:num w:numId="26">
    <w:abstractNumId w:val="28"/>
  </w:num>
  <w:num w:numId="27">
    <w:abstractNumId w:val="4"/>
  </w:num>
  <w:num w:numId="28">
    <w:abstractNumId w:val="12"/>
  </w:num>
  <w:num w:numId="29">
    <w:abstractNumId w:val="35"/>
  </w:num>
  <w:num w:numId="30">
    <w:abstractNumId w:val="15"/>
  </w:num>
  <w:num w:numId="31">
    <w:abstractNumId w:val="24"/>
  </w:num>
  <w:num w:numId="32">
    <w:abstractNumId w:val="47"/>
  </w:num>
  <w:num w:numId="33">
    <w:abstractNumId w:val="10"/>
  </w:num>
  <w:num w:numId="34">
    <w:abstractNumId w:val="14"/>
  </w:num>
  <w:num w:numId="35">
    <w:abstractNumId w:val="33"/>
  </w:num>
  <w:num w:numId="36">
    <w:abstractNumId w:val="3"/>
  </w:num>
  <w:num w:numId="37">
    <w:abstractNumId w:val="5"/>
  </w:num>
  <w:num w:numId="38">
    <w:abstractNumId w:val="38"/>
  </w:num>
  <w:num w:numId="39">
    <w:abstractNumId w:val="42"/>
  </w:num>
  <w:num w:numId="40">
    <w:abstractNumId w:val="40"/>
  </w:num>
  <w:num w:numId="41">
    <w:abstractNumId w:val="26"/>
  </w:num>
  <w:num w:numId="42">
    <w:abstractNumId w:val="37"/>
  </w:num>
  <w:num w:numId="43">
    <w:abstractNumId w:val="31"/>
  </w:num>
  <w:num w:numId="44">
    <w:abstractNumId w:val="44"/>
  </w:num>
  <w:num w:numId="45">
    <w:abstractNumId w:val="6"/>
  </w:num>
  <w:num w:numId="46">
    <w:abstractNumId w:val="39"/>
  </w:num>
  <w:num w:numId="47">
    <w:abstractNumId w:val="19"/>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13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85"/>
    <w:rsid w:val="00003BCA"/>
    <w:rsid w:val="000045FA"/>
    <w:rsid w:val="00020EEA"/>
    <w:rsid w:val="00025DE7"/>
    <w:rsid w:val="00027FD0"/>
    <w:rsid w:val="0003000D"/>
    <w:rsid w:val="0003451E"/>
    <w:rsid w:val="00035139"/>
    <w:rsid w:val="000370B5"/>
    <w:rsid w:val="0006134A"/>
    <w:rsid w:val="0006134F"/>
    <w:rsid w:val="00063BD4"/>
    <w:rsid w:val="00065C3C"/>
    <w:rsid w:val="000723A4"/>
    <w:rsid w:val="000801AF"/>
    <w:rsid w:val="00086219"/>
    <w:rsid w:val="000A124C"/>
    <w:rsid w:val="000A1280"/>
    <w:rsid w:val="000A1407"/>
    <w:rsid w:val="000B057E"/>
    <w:rsid w:val="000B438C"/>
    <w:rsid w:val="000C7127"/>
    <w:rsid w:val="000F229E"/>
    <w:rsid w:val="001065D5"/>
    <w:rsid w:val="001278D9"/>
    <w:rsid w:val="0013004D"/>
    <w:rsid w:val="00136EC5"/>
    <w:rsid w:val="00140314"/>
    <w:rsid w:val="00167CD5"/>
    <w:rsid w:val="00175F67"/>
    <w:rsid w:val="00183987"/>
    <w:rsid w:val="0019637D"/>
    <w:rsid w:val="001A478E"/>
    <w:rsid w:val="001A6316"/>
    <w:rsid w:val="001B1177"/>
    <w:rsid w:val="001B1C08"/>
    <w:rsid w:val="001B5CB7"/>
    <w:rsid w:val="001C5EC5"/>
    <w:rsid w:val="001D0F56"/>
    <w:rsid w:val="001E1B63"/>
    <w:rsid w:val="001E56FF"/>
    <w:rsid w:val="001F5FE5"/>
    <w:rsid w:val="001F79B3"/>
    <w:rsid w:val="00204F84"/>
    <w:rsid w:val="00205AE0"/>
    <w:rsid w:val="00223D0A"/>
    <w:rsid w:val="002469F3"/>
    <w:rsid w:val="00247D74"/>
    <w:rsid w:val="00253068"/>
    <w:rsid w:val="0026736C"/>
    <w:rsid w:val="00273CE9"/>
    <w:rsid w:val="00276A4B"/>
    <w:rsid w:val="002947D4"/>
    <w:rsid w:val="002B2CC0"/>
    <w:rsid w:val="002C0D56"/>
    <w:rsid w:val="002C2949"/>
    <w:rsid w:val="002C6883"/>
    <w:rsid w:val="002D02D9"/>
    <w:rsid w:val="002D0D7F"/>
    <w:rsid w:val="002E4B05"/>
    <w:rsid w:val="002E5FD0"/>
    <w:rsid w:val="002E6767"/>
    <w:rsid w:val="00301B5D"/>
    <w:rsid w:val="00302660"/>
    <w:rsid w:val="003148A9"/>
    <w:rsid w:val="00315F9B"/>
    <w:rsid w:val="003163C1"/>
    <w:rsid w:val="00317F45"/>
    <w:rsid w:val="003350AC"/>
    <w:rsid w:val="003353B2"/>
    <w:rsid w:val="003377D7"/>
    <w:rsid w:val="0035195E"/>
    <w:rsid w:val="003529FD"/>
    <w:rsid w:val="00366141"/>
    <w:rsid w:val="00366578"/>
    <w:rsid w:val="003674C7"/>
    <w:rsid w:val="00367723"/>
    <w:rsid w:val="00372BAC"/>
    <w:rsid w:val="00373FB6"/>
    <w:rsid w:val="0037447F"/>
    <w:rsid w:val="00382D3A"/>
    <w:rsid w:val="00383DD2"/>
    <w:rsid w:val="00387BC6"/>
    <w:rsid w:val="0039728D"/>
    <w:rsid w:val="003975A5"/>
    <w:rsid w:val="003A356B"/>
    <w:rsid w:val="003C211E"/>
    <w:rsid w:val="003C45F8"/>
    <w:rsid w:val="0040279F"/>
    <w:rsid w:val="00412207"/>
    <w:rsid w:val="0041464B"/>
    <w:rsid w:val="0041759B"/>
    <w:rsid w:val="00432A46"/>
    <w:rsid w:val="00446789"/>
    <w:rsid w:val="00460DC8"/>
    <w:rsid w:val="0046284A"/>
    <w:rsid w:val="00466668"/>
    <w:rsid w:val="00480E73"/>
    <w:rsid w:val="0049577F"/>
    <w:rsid w:val="0049591C"/>
    <w:rsid w:val="004B1BAA"/>
    <w:rsid w:val="004B32B5"/>
    <w:rsid w:val="004B4FE3"/>
    <w:rsid w:val="004B7A40"/>
    <w:rsid w:val="004C352A"/>
    <w:rsid w:val="004E292A"/>
    <w:rsid w:val="004F3A4A"/>
    <w:rsid w:val="004F535D"/>
    <w:rsid w:val="0051373A"/>
    <w:rsid w:val="005174FF"/>
    <w:rsid w:val="00521864"/>
    <w:rsid w:val="00530FC5"/>
    <w:rsid w:val="005310C8"/>
    <w:rsid w:val="005448E1"/>
    <w:rsid w:val="00553DE8"/>
    <w:rsid w:val="00567AD7"/>
    <w:rsid w:val="005874EB"/>
    <w:rsid w:val="005A514B"/>
    <w:rsid w:val="005B06FD"/>
    <w:rsid w:val="005C3214"/>
    <w:rsid w:val="005E275B"/>
    <w:rsid w:val="005E53A7"/>
    <w:rsid w:val="005E5B46"/>
    <w:rsid w:val="0061209F"/>
    <w:rsid w:val="006126DB"/>
    <w:rsid w:val="00620EE7"/>
    <w:rsid w:val="00627BFF"/>
    <w:rsid w:val="006407F0"/>
    <w:rsid w:val="00642FBA"/>
    <w:rsid w:val="006459A2"/>
    <w:rsid w:val="00647362"/>
    <w:rsid w:val="00657D4B"/>
    <w:rsid w:val="0066014C"/>
    <w:rsid w:val="006735BB"/>
    <w:rsid w:val="00683029"/>
    <w:rsid w:val="00686D6B"/>
    <w:rsid w:val="0069211B"/>
    <w:rsid w:val="006C2E24"/>
    <w:rsid w:val="006C46FA"/>
    <w:rsid w:val="006D19BC"/>
    <w:rsid w:val="006D7965"/>
    <w:rsid w:val="006E08D7"/>
    <w:rsid w:val="00700A5F"/>
    <w:rsid w:val="007039E4"/>
    <w:rsid w:val="007310CE"/>
    <w:rsid w:val="00736B94"/>
    <w:rsid w:val="0075247C"/>
    <w:rsid w:val="00763B75"/>
    <w:rsid w:val="0077684B"/>
    <w:rsid w:val="00786503"/>
    <w:rsid w:val="00786914"/>
    <w:rsid w:val="00794452"/>
    <w:rsid w:val="007B076B"/>
    <w:rsid w:val="007B0B31"/>
    <w:rsid w:val="007B36B4"/>
    <w:rsid w:val="007B4B78"/>
    <w:rsid w:val="007C00A7"/>
    <w:rsid w:val="007C1718"/>
    <w:rsid w:val="007C1B45"/>
    <w:rsid w:val="007E5DF1"/>
    <w:rsid w:val="007F05C6"/>
    <w:rsid w:val="007F38D5"/>
    <w:rsid w:val="00810BD6"/>
    <w:rsid w:val="00812AF2"/>
    <w:rsid w:val="00813B96"/>
    <w:rsid w:val="00814E9C"/>
    <w:rsid w:val="008239D8"/>
    <w:rsid w:val="00846BCF"/>
    <w:rsid w:val="00855D87"/>
    <w:rsid w:val="008622F1"/>
    <w:rsid w:val="0088163A"/>
    <w:rsid w:val="00881898"/>
    <w:rsid w:val="008A4ED2"/>
    <w:rsid w:val="008B0577"/>
    <w:rsid w:val="008B12DF"/>
    <w:rsid w:val="008B5928"/>
    <w:rsid w:val="008C1FE2"/>
    <w:rsid w:val="008D477C"/>
    <w:rsid w:val="008D6AB1"/>
    <w:rsid w:val="008E021F"/>
    <w:rsid w:val="008E02FF"/>
    <w:rsid w:val="008E0C06"/>
    <w:rsid w:val="00903CBB"/>
    <w:rsid w:val="00907EF4"/>
    <w:rsid w:val="0091013C"/>
    <w:rsid w:val="00914012"/>
    <w:rsid w:val="009142F7"/>
    <w:rsid w:val="0092535B"/>
    <w:rsid w:val="0093197E"/>
    <w:rsid w:val="00934387"/>
    <w:rsid w:val="00935DE7"/>
    <w:rsid w:val="009465B3"/>
    <w:rsid w:val="00956454"/>
    <w:rsid w:val="0096747F"/>
    <w:rsid w:val="00971D27"/>
    <w:rsid w:val="00972E6C"/>
    <w:rsid w:val="0098117F"/>
    <w:rsid w:val="009826DA"/>
    <w:rsid w:val="00992BAC"/>
    <w:rsid w:val="009A0B20"/>
    <w:rsid w:val="009C4DA5"/>
    <w:rsid w:val="00A00530"/>
    <w:rsid w:val="00A006D1"/>
    <w:rsid w:val="00A03922"/>
    <w:rsid w:val="00A23141"/>
    <w:rsid w:val="00A32A40"/>
    <w:rsid w:val="00A35C76"/>
    <w:rsid w:val="00A40DE4"/>
    <w:rsid w:val="00A5597B"/>
    <w:rsid w:val="00A60122"/>
    <w:rsid w:val="00A61421"/>
    <w:rsid w:val="00A63749"/>
    <w:rsid w:val="00A7304D"/>
    <w:rsid w:val="00AA0220"/>
    <w:rsid w:val="00AA1CF9"/>
    <w:rsid w:val="00AA4C37"/>
    <w:rsid w:val="00AB2B7E"/>
    <w:rsid w:val="00AC1C74"/>
    <w:rsid w:val="00AC21CA"/>
    <w:rsid w:val="00AC2641"/>
    <w:rsid w:val="00AD0EE7"/>
    <w:rsid w:val="00AD3842"/>
    <w:rsid w:val="00B179B7"/>
    <w:rsid w:val="00B33383"/>
    <w:rsid w:val="00B336F6"/>
    <w:rsid w:val="00B375F2"/>
    <w:rsid w:val="00B40B25"/>
    <w:rsid w:val="00B451BD"/>
    <w:rsid w:val="00B56A61"/>
    <w:rsid w:val="00B60C92"/>
    <w:rsid w:val="00B711F2"/>
    <w:rsid w:val="00B736AD"/>
    <w:rsid w:val="00B73A08"/>
    <w:rsid w:val="00B84600"/>
    <w:rsid w:val="00B90964"/>
    <w:rsid w:val="00B93CFD"/>
    <w:rsid w:val="00BB00DE"/>
    <w:rsid w:val="00BB26A5"/>
    <w:rsid w:val="00BD435D"/>
    <w:rsid w:val="00BD473E"/>
    <w:rsid w:val="00BE2E21"/>
    <w:rsid w:val="00BE491A"/>
    <w:rsid w:val="00C05F2B"/>
    <w:rsid w:val="00C12C93"/>
    <w:rsid w:val="00C1677B"/>
    <w:rsid w:val="00C25B3E"/>
    <w:rsid w:val="00C27E3E"/>
    <w:rsid w:val="00C30009"/>
    <w:rsid w:val="00C32461"/>
    <w:rsid w:val="00C4488B"/>
    <w:rsid w:val="00C633EE"/>
    <w:rsid w:val="00C647F7"/>
    <w:rsid w:val="00C66BC2"/>
    <w:rsid w:val="00C67324"/>
    <w:rsid w:val="00C71D02"/>
    <w:rsid w:val="00C73C91"/>
    <w:rsid w:val="00C77ADB"/>
    <w:rsid w:val="00C81636"/>
    <w:rsid w:val="00C84596"/>
    <w:rsid w:val="00C84F8C"/>
    <w:rsid w:val="00C95179"/>
    <w:rsid w:val="00C95528"/>
    <w:rsid w:val="00CB3628"/>
    <w:rsid w:val="00CB445C"/>
    <w:rsid w:val="00CC460B"/>
    <w:rsid w:val="00CE6EF6"/>
    <w:rsid w:val="00CF69EE"/>
    <w:rsid w:val="00D06CBC"/>
    <w:rsid w:val="00D30CCD"/>
    <w:rsid w:val="00D32B12"/>
    <w:rsid w:val="00D36257"/>
    <w:rsid w:val="00D503C3"/>
    <w:rsid w:val="00D5342D"/>
    <w:rsid w:val="00D55AD3"/>
    <w:rsid w:val="00D61F1B"/>
    <w:rsid w:val="00D90CAC"/>
    <w:rsid w:val="00D94630"/>
    <w:rsid w:val="00DA4E3D"/>
    <w:rsid w:val="00DA4FFF"/>
    <w:rsid w:val="00DC0159"/>
    <w:rsid w:val="00DC0BA1"/>
    <w:rsid w:val="00DD01D9"/>
    <w:rsid w:val="00DE3CFA"/>
    <w:rsid w:val="00DE6D65"/>
    <w:rsid w:val="00DF37D9"/>
    <w:rsid w:val="00DF734D"/>
    <w:rsid w:val="00E06008"/>
    <w:rsid w:val="00E17981"/>
    <w:rsid w:val="00E2371C"/>
    <w:rsid w:val="00E27441"/>
    <w:rsid w:val="00E3048B"/>
    <w:rsid w:val="00E547BA"/>
    <w:rsid w:val="00E71717"/>
    <w:rsid w:val="00E71CDC"/>
    <w:rsid w:val="00E72CF3"/>
    <w:rsid w:val="00E94A9E"/>
    <w:rsid w:val="00E95FD2"/>
    <w:rsid w:val="00E96E02"/>
    <w:rsid w:val="00E971E0"/>
    <w:rsid w:val="00EB1920"/>
    <w:rsid w:val="00EC0450"/>
    <w:rsid w:val="00EC521E"/>
    <w:rsid w:val="00ED3397"/>
    <w:rsid w:val="00F01910"/>
    <w:rsid w:val="00F11AAA"/>
    <w:rsid w:val="00F16694"/>
    <w:rsid w:val="00F30F77"/>
    <w:rsid w:val="00F40D7D"/>
    <w:rsid w:val="00F5019B"/>
    <w:rsid w:val="00F637AB"/>
    <w:rsid w:val="00F749A5"/>
    <w:rsid w:val="00F86B27"/>
    <w:rsid w:val="00F943F7"/>
    <w:rsid w:val="00FA7707"/>
    <w:rsid w:val="00FB17D1"/>
    <w:rsid w:val="00FC1131"/>
    <w:rsid w:val="00FC29BA"/>
    <w:rsid w:val="00FC44D4"/>
    <w:rsid w:val="00FC6F5D"/>
    <w:rsid w:val="00FD63C5"/>
    <w:rsid w:val="00FD7072"/>
    <w:rsid w:val="00FE491F"/>
    <w:rsid w:val="00FF45A7"/>
    <w:rsid w:val="00FF4B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ED1EE45-2225-4731-AD01-F5AAE54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paragraph" w:styleId="1">
    <w:name w:val="heading 1"/>
    <w:basedOn w:val="a"/>
    <w:next w:val="a"/>
    <w:qFormat/>
    <w:pPr>
      <w:keepNext/>
      <w:widowControl w:val="0"/>
      <w:autoSpaceDE w:val="0"/>
      <w:autoSpaceDN w:val="0"/>
      <w:adjustRightInd w:val="0"/>
      <w:outlineLvl w:val="0"/>
    </w:pPr>
    <w:rPr>
      <w:rFonts w:ascii="Arial" w:hAnsi="Arial"/>
      <w:sz w:val="22"/>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320"/>
        <w:tab w:val="right" w:pos="8640"/>
      </w:tabs>
    </w:pPr>
  </w:style>
  <w:style w:type="paragraph" w:styleId="a5">
    <w:name w:val="footer"/>
    <w:basedOn w:val="a"/>
    <w:link w:val="a6"/>
    <w:uiPriority w:val="99"/>
    <w:pPr>
      <w:tabs>
        <w:tab w:val="center" w:pos="4320"/>
        <w:tab w:val="right" w:pos="8640"/>
      </w:tabs>
    </w:pPr>
  </w:style>
  <w:style w:type="character" w:styleId="a7">
    <w:name w:val="page number"/>
    <w:basedOn w:val="a0"/>
  </w:style>
  <w:style w:type="character" w:styleId="a8">
    <w:name w:val="Hyperlink"/>
    <w:rPr>
      <w:color w:val="0000FF"/>
      <w:u w:val="single"/>
    </w:rPr>
  </w:style>
  <w:style w:type="character" w:styleId="HTML">
    <w:name w:val="HTML Cite"/>
    <w:rPr>
      <w:i/>
      <w:iCs/>
    </w:rPr>
  </w:style>
  <w:style w:type="paragraph" w:customStyle="1" w:styleId="StudyGuide">
    <w:name w:val="Study Guide"/>
    <w:basedOn w:val="a"/>
    <w:rsid w:val="005E6A85"/>
    <w:pPr>
      <w:spacing w:line="480" w:lineRule="atLeast"/>
    </w:pPr>
    <w:rPr>
      <w:spacing w:val="-5"/>
    </w:rPr>
  </w:style>
  <w:style w:type="paragraph" w:customStyle="1" w:styleId="Default">
    <w:name w:val="Default"/>
    <w:rsid w:val="00F60B9C"/>
    <w:pPr>
      <w:widowControl w:val="0"/>
      <w:autoSpaceDE w:val="0"/>
      <w:autoSpaceDN w:val="0"/>
      <w:adjustRightInd w:val="0"/>
    </w:pPr>
    <w:rPr>
      <w:rFonts w:ascii="Times New Roman Bold MS" w:hAnsi="Times New Roman Bold MS" w:cs="Times New Roman Bold MS"/>
      <w:color w:val="000000"/>
      <w:sz w:val="24"/>
      <w:szCs w:val="24"/>
      <w:lang w:eastAsia="en-US"/>
    </w:rPr>
  </w:style>
  <w:style w:type="paragraph" w:customStyle="1" w:styleId="CM1">
    <w:name w:val="CM1"/>
    <w:basedOn w:val="Default"/>
    <w:next w:val="Default"/>
    <w:rsid w:val="008F0453"/>
    <w:rPr>
      <w:color w:val="auto"/>
    </w:rPr>
  </w:style>
  <w:style w:type="paragraph" w:customStyle="1" w:styleId="CM3">
    <w:name w:val="CM3"/>
    <w:basedOn w:val="Default"/>
    <w:next w:val="Default"/>
    <w:rsid w:val="008F0453"/>
    <w:pPr>
      <w:spacing w:line="231" w:lineRule="atLeast"/>
    </w:pPr>
    <w:rPr>
      <w:color w:val="auto"/>
    </w:rPr>
  </w:style>
  <w:style w:type="paragraph" w:customStyle="1" w:styleId="CM4">
    <w:name w:val="CM4"/>
    <w:basedOn w:val="Default"/>
    <w:next w:val="Default"/>
    <w:rsid w:val="008F0453"/>
    <w:pPr>
      <w:spacing w:line="231" w:lineRule="atLeast"/>
    </w:pPr>
    <w:rPr>
      <w:color w:val="auto"/>
    </w:rPr>
  </w:style>
  <w:style w:type="paragraph" w:customStyle="1" w:styleId="CM10">
    <w:name w:val="CM10"/>
    <w:basedOn w:val="Default"/>
    <w:next w:val="Default"/>
    <w:rsid w:val="008F0453"/>
    <w:pPr>
      <w:spacing w:line="231" w:lineRule="atLeast"/>
    </w:pPr>
    <w:rPr>
      <w:color w:val="auto"/>
    </w:rPr>
  </w:style>
  <w:style w:type="paragraph" w:customStyle="1" w:styleId="CM14">
    <w:name w:val="CM14"/>
    <w:basedOn w:val="Default"/>
    <w:next w:val="Default"/>
    <w:rsid w:val="008F0453"/>
    <w:pPr>
      <w:spacing w:line="231" w:lineRule="atLeast"/>
    </w:pPr>
    <w:rPr>
      <w:color w:val="auto"/>
    </w:rPr>
  </w:style>
  <w:style w:type="character" w:customStyle="1" w:styleId="medium-font">
    <w:name w:val="medium-font"/>
    <w:basedOn w:val="a0"/>
    <w:rsid w:val="0065438A"/>
  </w:style>
  <w:style w:type="character" w:styleId="a9">
    <w:name w:val="Emphasis"/>
    <w:qFormat/>
    <w:rsid w:val="0065438A"/>
    <w:rPr>
      <w:i/>
      <w:iCs/>
    </w:rPr>
  </w:style>
  <w:style w:type="character" w:customStyle="1" w:styleId="a6">
    <w:name w:val="页脚 字符"/>
    <w:link w:val="a5"/>
    <w:uiPriority w:val="99"/>
    <w:rsid w:val="00A21ED7"/>
    <w:rPr>
      <w:sz w:val="24"/>
    </w:rPr>
  </w:style>
  <w:style w:type="paragraph" w:styleId="aa">
    <w:name w:val="Body Text"/>
    <w:basedOn w:val="a"/>
    <w:semiHidden/>
    <w:rsid w:val="00256921"/>
    <w:pPr>
      <w:tabs>
        <w:tab w:val="left" w:pos="1"/>
        <w:tab w:val="left" w:pos="360"/>
        <w:tab w:val="left" w:pos="1692"/>
        <w:tab w:val="left" w:pos="1860"/>
        <w:tab w:val="left" w:pos="3360"/>
        <w:tab w:val="left" w:pos="8496"/>
        <w:tab w:val="left" w:pos="9630"/>
        <w:tab w:val="left" w:pos="10764"/>
        <w:tab w:val="left" w:pos="11898"/>
        <w:tab w:val="left" w:pos="13032"/>
        <w:tab w:val="left" w:pos="14166"/>
        <w:tab w:val="left" w:pos="15300"/>
      </w:tabs>
    </w:pPr>
    <w:rPr>
      <w:rFonts w:ascii="Courier New" w:hAnsi="Courier New"/>
      <w:sz w:val="22"/>
    </w:rPr>
  </w:style>
  <w:style w:type="paragraph" w:styleId="ab">
    <w:name w:val="Balloon Text"/>
    <w:basedOn w:val="a"/>
    <w:semiHidden/>
    <w:rsid w:val="007961A3"/>
    <w:rPr>
      <w:rFonts w:ascii="Lucida Grande" w:hAnsi="Lucida Grande"/>
      <w:sz w:val="18"/>
      <w:szCs w:val="18"/>
    </w:rPr>
  </w:style>
  <w:style w:type="character" w:styleId="ac">
    <w:name w:val="annotation reference"/>
    <w:semiHidden/>
    <w:rsid w:val="007961A3"/>
    <w:rPr>
      <w:sz w:val="18"/>
    </w:rPr>
  </w:style>
  <w:style w:type="paragraph" w:styleId="ad">
    <w:name w:val="annotation text"/>
    <w:basedOn w:val="a"/>
    <w:semiHidden/>
    <w:rsid w:val="007961A3"/>
    <w:rPr>
      <w:szCs w:val="24"/>
    </w:rPr>
  </w:style>
  <w:style w:type="paragraph" w:styleId="ae">
    <w:name w:val="annotation subject"/>
    <w:basedOn w:val="ad"/>
    <w:next w:val="ad"/>
    <w:semiHidden/>
    <w:rsid w:val="007961A3"/>
    <w:rPr>
      <w:szCs w:val="20"/>
    </w:rPr>
  </w:style>
  <w:style w:type="character" w:customStyle="1" w:styleId="a4">
    <w:name w:val="页眉 字符"/>
    <w:link w:val="a3"/>
    <w:uiPriority w:val="99"/>
    <w:rsid w:val="00C66BC2"/>
    <w:rPr>
      <w:sz w:val="24"/>
    </w:rPr>
  </w:style>
  <w:style w:type="character" w:styleId="af">
    <w:name w:val="FollowedHyperlink"/>
    <w:rsid w:val="002D02D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1442</TotalTime>
  <Pages>1</Pages>
  <Words>5030</Words>
  <Characters>28674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Chapter 1 -- Understanding Race and Ethnicity</vt:lpstr>
    </vt:vector>
  </TitlesOfParts>
  <Company>PEARSON EDUCATION</Company>
  <LinksUpToDate>false</LinksUpToDate>
  <CharactersWithSpaces>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Understanding Race and Ethnicity</dc:title>
  <dc:subject/>
  <dc:creator>Jenifer Kunz</dc:creator>
  <cp:keywords/>
  <dc:description/>
  <cp:lastModifiedBy>Prarthana Banikya</cp:lastModifiedBy>
  <cp:revision>8</cp:revision>
  <cp:lastPrinted>2009-01-18T19:14:00Z</cp:lastPrinted>
  <dcterms:created xsi:type="dcterms:W3CDTF">2019-04-19T05:52:00Z</dcterms:created>
  <dcterms:modified xsi:type="dcterms:W3CDTF">2019-04-19T05:52:00Z</dcterms:modified>
</cp:coreProperties>
</file>